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1B" w:rsidRDefault="0014431B" w:rsidP="0014431B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14431B" w:rsidRDefault="0014431B" w:rsidP="0014431B">
      <w:pPr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内蒙古引绰济辽供水有限责任公司</w:t>
      </w:r>
    </w:p>
    <w:p w:rsidR="0014431B" w:rsidRDefault="0014431B" w:rsidP="0014431B">
      <w:pPr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人员招录计划及岗位任职要求</w:t>
      </w:r>
    </w:p>
    <w:p w:rsidR="0014431B" w:rsidRDefault="0014431B" w:rsidP="0014431B">
      <w:pPr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(总 部)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0"/>
        <w:gridCol w:w="616"/>
        <w:gridCol w:w="81"/>
        <w:gridCol w:w="698"/>
        <w:gridCol w:w="922"/>
        <w:gridCol w:w="6374"/>
        <w:gridCol w:w="1006"/>
      </w:tblGrid>
      <w:tr w:rsidR="0014431B" w:rsidTr="0014431B">
        <w:trPr>
          <w:trHeight w:val="865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计划招聘人数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任职要求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备注</w:t>
            </w:r>
          </w:p>
        </w:tc>
      </w:tr>
      <w:tr w:rsidR="0014431B" w:rsidTr="0014431B">
        <w:trPr>
          <w:trHeight w:val="264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高管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工程建设</w:t>
            </w:r>
          </w:p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副总经理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2.专业要求：水利水电类、土木工程类等相关专业。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3.职称及年龄要求：高级职称（或同等专业水平）；50周岁以下。</w:t>
            </w:r>
          </w:p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4.相关专业工作年限及经验：10年以上相关专业工作经验；熟悉水利行业建设运营管理模式，主持过二个及以上大中型水利建设项目。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3997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总会计师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2.专业要求：财会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、金融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、投资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等相关专业。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3.职称及年龄要求：高级会计师或注册会计师资格职称；50周岁以下。 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10年以上财务及相关工作经验；熟知国家财经法律法规政策，熟悉财务管理流程；有较强的财务分析预测、投融资及风险防范能力，具备出色的管理能力与良好的沟通技巧，有现代企业财务成本控制及提高资金周转率的实践工作经验，具有良好的职业道德。</w:t>
            </w:r>
          </w:p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5.优先录用条件：3年以上建设工程财务工作经验；同时具备高级会计师职称和注册会计师资格。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根据工作经验可适度放宽年龄要求</w:t>
            </w:r>
          </w:p>
        </w:tc>
      </w:tr>
      <w:tr w:rsidR="0014431B" w:rsidTr="0014431B">
        <w:trPr>
          <w:trHeight w:val="254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综合办公室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</w:t>
            </w:r>
            <w:bookmarkStart w:id="0" w:name="OLE_LINK1"/>
            <w:bookmarkStart w:id="1" w:name="OLE_LINK2"/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2.专业要求：行政管理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、企业管理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、文秘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、经济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、工商管理类等相关专业</w:t>
            </w:r>
            <w:bookmarkEnd w:id="0"/>
            <w:bookmarkEnd w:id="1"/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3.年龄要求：50周岁以下。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4.相关专业工作年限及经验：8年以上相关工作经验。</w:t>
            </w:r>
          </w:p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5.优先录用条件：在党政机关从事过行政管理相关工作。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1932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信息及综合管理岗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1.学历要求：全日制本科及以上学历。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2.专业要求：计算机类、电子类、办公及信息自动化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类等相关专业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3.优先录用条件：具有办公及信息自动化工作经验。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根据工作经验可适度放宽学历要求。</w:t>
            </w:r>
          </w:p>
        </w:tc>
      </w:tr>
      <w:tr w:rsidR="0014431B" w:rsidTr="0014431B">
        <w:trPr>
          <w:trHeight w:val="1831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人力资源部(党纪委办公室)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2.专业要求：行政管理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、人事管理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、人力资源管理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等相关专业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3.年龄要求：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8年以上人事管理相关工作经验。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1320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人力资源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2.专业要求：行政管理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、人事管理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、人力资源管理类等相关专业。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3.优先录用条件：2年及以上相关工作经验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根据工作经验可适度放宽学历要求和专业限制</w:t>
            </w:r>
          </w:p>
        </w:tc>
      </w:tr>
      <w:tr w:rsidR="0014431B" w:rsidTr="0014431B">
        <w:trPr>
          <w:trHeight w:val="1108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党纪委办公室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2.专业要求：行政管理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、企业管理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、文秘类等相关专业。</w:t>
            </w:r>
          </w:p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3.优先录用条件：2年以上党委、党办的相关工作经验。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19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计划合同部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、土木工程类、工程造价类等相关专业。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3．相关专业工作年限及经验：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5年以上工程造价相关工作经验。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</w:t>
            </w:r>
          </w:p>
        </w:tc>
      </w:tr>
      <w:tr w:rsidR="0014431B" w:rsidTr="0014431B">
        <w:trPr>
          <w:trHeight w:val="15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财务部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2.专业要求：财会类、金融类、经济类等相关专业。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3.职称及年龄要求：中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级及以上职称；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8年以上财务管理相关工作经验。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1292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2.专业要求：财会类、金融类、经济类等相关专业。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年以上财务相关工作经验。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</w:t>
            </w:r>
          </w:p>
        </w:tc>
      </w:tr>
      <w:tr w:rsidR="0014431B" w:rsidTr="0014431B">
        <w:trPr>
          <w:trHeight w:val="159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工程建设部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工程管理岗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2.专业要求：水利水电类、机电设备及金属结构类等相关专业。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中级及以上职称；5年以上大中型水利水电工程机电设备安装及运行、金属结构制作安装工作经验。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1288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7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移民征地环保部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移民征地岗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2.专业要求：农、牧、林、水类，土地管理类</w:t>
            </w:r>
            <w:r>
              <w:rPr>
                <w:rFonts w:ascii="仿宋" w:eastAsia="仿宋" w:hAnsi="仿宋" w:cs="仿宋" w:hint="eastAsia"/>
                <w:sz w:val="24"/>
              </w:rPr>
              <w:t>等相关专业。3.优先录用条件：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中级及以上职称；具有从事移民相关工作经验；具有文秘工作经验；蒙汉语兼通。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根据工作经验可适度放宽专业和学历要求</w:t>
            </w:r>
          </w:p>
        </w:tc>
      </w:tr>
      <w:tr w:rsidR="0014431B" w:rsidTr="0014431B">
        <w:trPr>
          <w:trHeight w:val="1305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环保管理岗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</w:t>
            </w:r>
            <w:r>
              <w:rPr>
                <w:rFonts w:ascii="仿宋" w:eastAsia="仿宋" w:hAnsi="仿宋" w:cs="仿宋" w:hint="eastAsia"/>
                <w:sz w:val="24"/>
              </w:rPr>
              <w:t>生态环保类等相关专业。</w:t>
            </w:r>
          </w:p>
          <w:p w:rsidR="0014431B" w:rsidRDefault="0014431B">
            <w:pPr>
              <w:spacing w:line="280" w:lineRule="exact"/>
              <w:textAlignment w:val="center"/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中级及以上职称；具有从事移民相关工作经验。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207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安全部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2.专业要求：水利水电类、土木工程类、矿业工程类、安全工程类等相关专业。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3.职称及年龄要求：高级职称（或同等专业水平）；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14431B" w:rsidRDefault="0014431B">
            <w:pPr>
              <w:spacing w:line="280" w:lineRule="exact"/>
              <w:rPr>
                <w:rFonts w:ascii="宋体" w:hAnsi="宋体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8年以上相关专业工作经验。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优先录用条件：具备注册安全工程师执业资格。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根据工作经验可适当放宽学历及职称要求</w:t>
            </w:r>
          </w:p>
        </w:tc>
      </w:tr>
      <w:tr w:rsidR="0014431B" w:rsidTr="0014431B">
        <w:trPr>
          <w:trHeight w:val="1525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2.专业要求：水利水电类、土木工程类、矿业工程类、安全工程类等相关专业。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年以上相关专业工作经验者。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</w:t>
            </w:r>
          </w:p>
        </w:tc>
      </w:tr>
      <w:tr w:rsidR="0014431B" w:rsidTr="0014431B">
        <w:trPr>
          <w:trHeight w:val="182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审计稽查法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2.专业要求：财会类、金融类、经济类、</w:t>
            </w:r>
            <w:r>
              <w:rPr>
                <w:rFonts w:ascii="仿宋" w:eastAsia="仿宋" w:hAnsi="仿宋" w:cs="仿宋" w:hint="eastAsia"/>
                <w:sz w:val="24"/>
              </w:rPr>
              <w:t>审计类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3.职称及年龄要求：高级职称（或同等专业水平）；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：10年以上相关专业工作经验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5.优先录用条件：5年以上审计工作经验。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1010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审计岗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财会类、金融类、经济类、</w:t>
            </w:r>
            <w:r>
              <w:rPr>
                <w:rFonts w:ascii="仿宋" w:eastAsia="仿宋" w:hAnsi="仿宋" w:cs="仿宋" w:hint="eastAsia"/>
                <w:sz w:val="24"/>
              </w:rPr>
              <w:t>审计类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等相关专业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中级及以上职称。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995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2.专业要求：法律类相关专业。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3.优先录用条件：具备律师从业资格证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157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物资设备部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2.专业要求：水利水电类、自动化类、机电类等相关专业。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3.职称及年龄要求：高级职称（或同等专业水平）；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：8年以上相关专业工作经验。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4431B" w:rsidTr="0014431B">
        <w:trPr>
          <w:trHeight w:val="1350"/>
          <w:jc w:val="center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职员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2.专业要求：水利水电类、自动化类、机电类等相关专业。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3.优先录用条件：中级及以上职称；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年以上相关专业工作经验者。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</w:t>
            </w:r>
          </w:p>
        </w:tc>
      </w:tr>
      <w:tr w:rsidR="0014431B" w:rsidTr="0014431B">
        <w:trPr>
          <w:trHeight w:val="660"/>
          <w:jc w:val="center"/>
        </w:trPr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招聘人数合计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32人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14431B" w:rsidRDefault="0014431B" w:rsidP="0014431B">
      <w:pPr>
        <w:pStyle w:val="HTML"/>
        <w:shd w:val="clear" w:color="auto" w:fill="FFFFFF"/>
        <w:spacing w:before="107" w:after="107" w:line="312" w:lineRule="atLeast"/>
        <w:ind w:leftChars="-400" w:left="-840" w:rightChars="-444" w:right="-932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</w:rPr>
        <w:t>备注：所称同等专业水平是指从事工程建设相关领域工作中级职称并取得</w:t>
      </w:r>
      <w:hyperlink r:id="rId6" w:tgtFrame="_blank" w:history="1">
        <w:r>
          <w:rPr>
            <w:rStyle w:val="a3"/>
            <w:rFonts w:ascii="仿宋" w:eastAsia="仿宋" w:hAnsi="仿宋" w:cs="仿宋" w:hint="eastAsia"/>
            <w:b/>
          </w:rPr>
          <w:t>注册建筑师</w:t>
        </w:r>
      </w:hyperlink>
      <w:r>
        <w:rPr>
          <w:rFonts w:ascii="仿宋" w:eastAsia="仿宋" w:hAnsi="仿宋" w:cs="仿宋" w:hint="eastAsia"/>
          <w:b/>
          <w:color w:val="000000"/>
        </w:rPr>
        <w:t>、注册结构师、</w:t>
      </w:r>
      <w:hyperlink r:id="rId7" w:tgtFrame="_blank" w:history="1">
        <w:r>
          <w:rPr>
            <w:rStyle w:val="a3"/>
            <w:rFonts w:ascii="仿宋" w:eastAsia="仿宋" w:hAnsi="仿宋" w:cs="仿宋" w:hint="eastAsia"/>
            <w:b/>
            <w:color w:val="000000"/>
          </w:rPr>
          <w:t>注册</w:t>
        </w:r>
        <w:proofErr w:type="gramStart"/>
        <w:r>
          <w:rPr>
            <w:rStyle w:val="a3"/>
            <w:rFonts w:ascii="仿宋" w:eastAsia="仿宋" w:hAnsi="仿宋" w:cs="仿宋" w:hint="eastAsia"/>
            <w:b/>
            <w:color w:val="000000"/>
          </w:rPr>
          <w:t>造价师</w:t>
        </w:r>
        <w:proofErr w:type="gramEnd"/>
      </w:hyperlink>
      <w:r>
        <w:rPr>
          <w:rFonts w:ascii="仿宋" w:eastAsia="仿宋" w:hAnsi="仿宋" w:cs="仿宋" w:hint="eastAsia"/>
          <w:b/>
          <w:color w:val="000000"/>
        </w:rPr>
        <w:t>、</w:t>
      </w:r>
      <w:hyperlink r:id="rId8" w:tgtFrame="_blank" w:history="1">
        <w:r>
          <w:rPr>
            <w:rStyle w:val="a3"/>
            <w:rFonts w:ascii="仿宋" w:eastAsia="仿宋" w:hAnsi="仿宋" w:cs="仿宋" w:hint="eastAsia"/>
            <w:b/>
            <w:color w:val="000000"/>
          </w:rPr>
          <w:t>注册建造师</w:t>
        </w:r>
      </w:hyperlink>
      <w:r>
        <w:rPr>
          <w:rFonts w:ascii="仿宋" w:eastAsia="仿宋" w:hAnsi="仿宋" w:cs="仿宋" w:hint="eastAsia"/>
          <w:b/>
          <w:color w:val="000000"/>
        </w:rPr>
        <w:t>、</w:t>
      </w:r>
      <w:hyperlink r:id="rId9" w:tgtFrame="_blank" w:history="1">
        <w:r>
          <w:rPr>
            <w:rStyle w:val="a3"/>
            <w:rFonts w:ascii="仿宋" w:eastAsia="仿宋" w:hAnsi="仿宋" w:cs="仿宋" w:hint="eastAsia"/>
            <w:b/>
            <w:color w:val="000000"/>
          </w:rPr>
          <w:t>注册岩土工程师</w:t>
        </w:r>
      </w:hyperlink>
      <w:r>
        <w:rPr>
          <w:rFonts w:ascii="仿宋" w:eastAsia="仿宋" w:hAnsi="仿宋" w:cs="仿宋" w:hint="eastAsia"/>
          <w:b/>
          <w:color w:val="000000"/>
        </w:rPr>
        <w:t>等执业资格。</w:t>
      </w:r>
    </w:p>
    <w:p w:rsidR="0014431B" w:rsidRDefault="0014431B" w:rsidP="0014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4431B" w:rsidRDefault="0014431B" w:rsidP="0014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4431B" w:rsidRDefault="0014431B" w:rsidP="0014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4431B" w:rsidRDefault="0014431B" w:rsidP="0014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附件2：</w:t>
      </w:r>
    </w:p>
    <w:p w:rsidR="0014431B" w:rsidRDefault="0014431B" w:rsidP="0014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内蒙古引绰济辽供水有限责任公司</w:t>
      </w:r>
    </w:p>
    <w:p w:rsidR="0014431B" w:rsidRDefault="0014431B" w:rsidP="0014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人员招录计划及岗位任职要求</w:t>
      </w:r>
    </w:p>
    <w:p w:rsidR="0014431B" w:rsidRDefault="0014431B" w:rsidP="0014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（三个分公司）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75"/>
        <w:gridCol w:w="736"/>
        <w:gridCol w:w="736"/>
        <w:gridCol w:w="763"/>
        <w:gridCol w:w="6113"/>
        <w:gridCol w:w="1414"/>
      </w:tblGrid>
      <w:tr w:rsidR="0014431B" w:rsidTr="0014431B">
        <w:trPr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计划招聘人数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pStyle w:val="1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任职要求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14431B" w:rsidTr="0014431B">
        <w:trPr>
          <w:trHeight w:val="212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分公司班子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分公司经理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 w:rsidP="002D24F0">
            <w:pPr>
              <w:pStyle w:val="11"/>
              <w:numPr>
                <w:ilvl w:val="0"/>
                <w:numId w:val="1"/>
              </w:numPr>
              <w:tabs>
                <w:tab w:val="left" w:pos="312"/>
              </w:tabs>
              <w:spacing w:line="360" w:lineRule="exact"/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学历要求：本科及以上学历。</w:t>
            </w:r>
          </w:p>
          <w:p w:rsidR="0014431B" w:rsidRDefault="0014431B" w:rsidP="002D24F0">
            <w:pPr>
              <w:pStyle w:val="11"/>
              <w:numPr>
                <w:ilvl w:val="0"/>
                <w:numId w:val="1"/>
              </w:numPr>
              <w:tabs>
                <w:tab w:val="left" w:pos="312"/>
              </w:tabs>
              <w:spacing w:line="360" w:lineRule="exact"/>
              <w:ind w:firstLineChars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专业要求：水利水电类、土木工程类等相关专业。</w:t>
            </w:r>
          </w:p>
          <w:p w:rsidR="0014431B" w:rsidRDefault="0014431B" w:rsidP="002D24F0">
            <w:pPr>
              <w:pStyle w:val="11"/>
              <w:numPr>
                <w:ilvl w:val="0"/>
                <w:numId w:val="1"/>
              </w:numPr>
              <w:tabs>
                <w:tab w:val="left" w:pos="312"/>
              </w:tabs>
              <w:spacing w:line="360" w:lineRule="exact"/>
              <w:ind w:firstLineChars="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职称及年龄要求：高级职称（或同等专业水平）；50周岁以下。 </w:t>
            </w:r>
          </w:p>
          <w:p w:rsidR="0014431B" w:rsidRDefault="0014431B" w:rsidP="002D24F0">
            <w:pPr>
              <w:pStyle w:val="11"/>
              <w:numPr>
                <w:ilvl w:val="0"/>
                <w:numId w:val="1"/>
              </w:numPr>
              <w:tabs>
                <w:tab w:val="left" w:pos="312"/>
              </w:tabs>
              <w:spacing w:line="360" w:lineRule="exact"/>
              <w:ind w:firstLineChars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相关专业工作年限及经验：10年以上相关专业工作经验；熟悉水利行业建设运营管理模式，主持过二个及以上大中型水利建设项目。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1592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分公司副经理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 w:rsidP="002D24F0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学历要求：本科及以上学历。</w:t>
            </w:r>
          </w:p>
          <w:p w:rsidR="0014431B" w:rsidRDefault="0014431B" w:rsidP="002D24F0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专业要求：水利水电类、土木工程类等相关专业。</w:t>
            </w:r>
          </w:p>
          <w:p w:rsidR="0014431B" w:rsidRDefault="0014431B" w:rsidP="002D24F0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职称及年龄要求：中级及以上职称;50周岁以下。 </w:t>
            </w:r>
          </w:p>
          <w:p w:rsidR="0014431B" w:rsidRDefault="0014431B" w:rsidP="002D24F0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相关专业工作年限及经验：8年以上相关专业工作经验；了解水利行业建设运营管理模式，参与二个及以上大中型水利建设项目。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955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项目总工程师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 w:rsidP="002D24F0">
            <w:pPr>
              <w:numPr>
                <w:ilvl w:val="0"/>
                <w:numId w:val="3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学历要求：本科及以上学历。</w:t>
            </w:r>
          </w:p>
          <w:p w:rsidR="0014431B" w:rsidRDefault="0014431B" w:rsidP="002D24F0">
            <w:pPr>
              <w:numPr>
                <w:ilvl w:val="0"/>
                <w:numId w:val="3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专业要求：水利水电类、土木工程类等相关专业。</w:t>
            </w:r>
          </w:p>
          <w:p w:rsidR="0014431B" w:rsidRDefault="0014431B" w:rsidP="002D24F0">
            <w:pPr>
              <w:numPr>
                <w:ilvl w:val="0"/>
                <w:numId w:val="3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职称及年龄要求：高级职称；50周岁以下。</w:t>
            </w:r>
          </w:p>
          <w:p w:rsidR="0014431B" w:rsidRDefault="0014431B" w:rsidP="002D24F0">
            <w:pPr>
              <w:numPr>
                <w:ilvl w:val="0"/>
                <w:numId w:val="3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8年以上相关专业工作经验；主持过二个及以上大中型水利建设项目。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根据工作经验可适当放宽年龄要求</w:t>
            </w:r>
          </w:p>
        </w:tc>
      </w:tr>
      <w:tr w:rsidR="0014431B" w:rsidTr="0014431B">
        <w:trPr>
          <w:trHeight w:val="1058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工程建设部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 w:rsidP="002D24F0">
            <w:pPr>
              <w:numPr>
                <w:ilvl w:val="0"/>
                <w:numId w:val="4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学历要求：本科及以上学历。</w:t>
            </w:r>
          </w:p>
          <w:p w:rsidR="0014431B" w:rsidRDefault="0014431B" w:rsidP="002D24F0">
            <w:pPr>
              <w:numPr>
                <w:ilvl w:val="0"/>
                <w:numId w:val="4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专业要求：水利水电类、土木工程类等相关专业。</w:t>
            </w:r>
          </w:p>
          <w:p w:rsidR="0014431B" w:rsidRDefault="0014431B" w:rsidP="002D24F0">
            <w:pPr>
              <w:numPr>
                <w:ilvl w:val="0"/>
                <w:numId w:val="4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职称及年龄要求：中级及以上职称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14431B" w:rsidRDefault="0014431B" w:rsidP="002D24F0">
            <w:pPr>
              <w:numPr>
                <w:ilvl w:val="0"/>
                <w:numId w:val="4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相关专业工作年限及经验：8年以上相关工作经验。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1250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 w:rsidP="002D24F0">
            <w:pPr>
              <w:numPr>
                <w:ilvl w:val="0"/>
                <w:numId w:val="5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学历要求：全日制本科及以上学历。</w:t>
            </w:r>
          </w:p>
          <w:p w:rsidR="0014431B" w:rsidRDefault="0014431B" w:rsidP="002D24F0">
            <w:pPr>
              <w:numPr>
                <w:ilvl w:val="0"/>
                <w:numId w:val="5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专业要求：水利水电类、土木工程类、工程测量类等相关专业。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3.优先录用条件：中级及以上职称；</w:t>
            </w:r>
            <w:r>
              <w:rPr>
                <w:rFonts w:ascii="仿宋" w:eastAsia="仿宋" w:hAnsi="仿宋" w:cs="仿宋" w:hint="eastAsia"/>
                <w:sz w:val="24"/>
              </w:rPr>
              <w:t>具有隧洞工程相关工作经验；具有PCCP管道工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程相关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工作经验；5年以上水利工程建设与管理相关工作经验。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根据工作经验可适度放宽学历要求。</w:t>
            </w:r>
          </w:p>
        </w:tc>
      </w:tr>
      <w:tr w:rsidR="0014431B" w:rsidTr="0014431B">
        <w:trPr>
          <w:trHeight w:val="9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安全部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2.专业要求：水利水电类、土木工程类、矿业工程类、安全工程类等相关专业。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3.职称及年龄要求：高级职称（或同等专业水平）；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8年以上相关专业工作经验。</w:t>
            </w:r>
          </w:p>
          <w:p w:rsidR="0014431B" w:rsidRDefault="0014431B">
            <w:pPr>
              <w:spacing w:line="360" w:lineRule="exac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优先录用条件：具备注册安全工程师执业资格。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根据工作经验可适当放宽学历及职称要求</w:t>
            </w:r>
          </w:p>
        </w:tc>
      </w:tr>
      <w:tr w:rsidR="0014431B" w:rsidTr="0014431B">
        <w:trPr>
          <w:trHeight w:val="1080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1.学历要求：全日制本科及以上学历。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2.专业要求：水利水电类、土木工程类、矿业工程类、安全工程类等相关专业。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</w:t>
            </w:r>
          </w:p>
        </w:tc>
      </w:tr>
      <w:tr w:rsidR="0014431B" w:rsidTr="0014431B">
        <w:trPr>
          <w:trHeight w:val="1840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移民征地环保部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 w:rsidP="002D24F0">
            <w:pPr>
              <w:numPr>
                <w:ilvl w:val="0"/>
                <w:numId w:val="6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学历要求：本科及以上学历。</w:t>
            </w:r>
          </w:p>
          <w:p w:rsidR="0014431B" w:rsidRDefault="0014431B" w:rsidP="002D24F0">
            <w:pPr>
              <w:numPr>
                <w:ilvl w:val="0"/>
                <w:numId w:val="6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专业要求：水利水电类、土木工程类、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法律类、土地管理类、</w:t>
            </w:r>
            <w:r>
              <w:rPr>
                <w:rFonts w:ascii="仿宋" w:eastAsia="仿宋" w:hAnsi="仿宋" w:cs="仿宋" w:hint="eastAsia"/>
                <w:sz w:val="24"/>
              </w:rPr>
              <w:t>生态环保类、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农业类、</w:t>
            </w:r>
            <w:r>
              <w:rPr>
                <w:rFonts w:ascii="仿宋" w:eastAsia="仿宋" w:hAnsi="仿宋" w:cs="仿宋" w:hint="eastAsia"/>
                <w:sz w:val="24"/>
              </w:rPr>
              <w:t>行政管理类、企业管理类等相关专业。</w:t>
            </w:r>
          </w:p>
          <w:p w:rsidR="0014431B" w:rsidRDefault="0014431B" w:rsidP="002D24F0">
            <w:pPr>
              <w:numPr>
                <w:ilvl w:val="0"/>
                <w:numId w:val="6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职称及年龄要求：中级及以上职称;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14431B" w:rsidRDefault="0014431B" w:rsidP="002D24F0">
            <w:pPr>
              <w:numPr>
                <w:ilvl w:val="0"/>
                <w:numId w:val="6"/>
              </w:numPr>
              <w:tabs>
                <w:tab w:val="left" w:pos="312"/>
              </w:tabs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优先录用条件：具有从事移民相关工作经验。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1322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移民征地岗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1.学历要求：全日制本科及以上学历。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2.专业要求：农、牧、林、水类，土地管理类</w:t>
            </w:r>
            <w:r>
              <w:rPr>
                <w:rFonts w:ascii="仿宋" w:eastAsia="仿宋" w:hAnsi="仿宋" w:cs="仿宋" w:hint="eastAsia"/>
                <w:sz w:val="24"/>
              </w:rPr>
              <w:t>等相关专业。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中级及以上职称；具有从事移民相关工作经验；具有文秘工作经验；蒙汉语兼通。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根据工作经验可适度放宽专业和学历要求</w:t>
            </w:r>
          </w:p>
        </w:tc>
      </w:tr>
      <w:tr w:rsidR="0014431B" w:rsidTr="0014431B">
        <w:trPr>
          <w:trHeight w:val="1319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环保管理岗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1.学历要求：全日制本科及以上学历。</w:t>
            </w:r>
          </w:p>
          <w:p w:rsidR="0014431B" w:rsidRDefault="0014431B">
            <w:pPr>
              <w:spacing w:line="2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</w:t>
            </w:r>
            <w:r>
              <w:rPr>
                <w:rFonts w:ascii="仿宋" w:eastAsia="仿宋" w:hAnsi="仿宋" w:cs="仿宋" w:hint="eastAsia"/>
                <w:sz w:val="24"/>
              </w:rPr>
              <w:t>生态环保类等相关专业。</w:t>
            </w:r>
          </w:p>
          <w:p w:rsidR="0014431B" w:rsidRDefault="0014431B">
            <w:pPr>
              <w:spacing w:line="280" w:lineRule="exact"/>
              <w:textAlignment w:val="center"/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中级及以上职称；具有从事移民相关工作经验。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2073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综合办公室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 w:rsidP="002D24F0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学历要求：本科及以上学历。</w:t>
            </w:r>
          </w:p>
          <w:p w:rsidR="0014431B" w:rsidRDefault="0014431B" w:rsidP="002D24F0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专业要求：行政管理类、企业管理类、文秘类、经济类、工商管理类等相关专业。</w:t>
            </w:r>
          </w:p>
          <w:p w:rsidR="0014431B" w:rsidRDefault="0014431B" w:rsidP="002D24F0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年龄要求：50周岁以下。</w:t>
            </w:r>
          </w:p>
          <w:p w:rsidR="0014431B" w:rsidRDefault="0014431B" w:rsidP="002D24F0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相关专业工作年限及经验：8年以上相关工作经验。</w:t>
            </w:r>
          </w:p>
          <w:p w:rsidR="0014431B" w:rsidRDefault="0014431B" w:rsidP="002D24F0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优先录用条件：在党政机关从事过行政管理相关工作。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1418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信息管理岗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1.学历要求：全日制本科及以上学历。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2.专业要求：计算机类、电子类、办公及信息自动化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类等相关专业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3.优先录用条件：具有办公及信息自动化工作经验。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根据工作经验可适度放宽学历要求</w:t>
            </w:r>
          </w:p>
        </w:tc>
      </w:tr>
      <w:tr w:rsidR="0014431B" w:rsidTr="0014431B">
        <w:trPr>
          <w:trHeight w:val="1478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档案管理岗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tabs>
                <w:tab w:val="left" w:pos="420"/>
              </w:tabs>
              <w:ind w:rightChars="21" w:right="44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14431B" w:rsidRDefault="0014431B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2.专业要求：行政管理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、企业管理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、文秘类、档案类等相关专业。</w:t>
            </w:r>
          </w:p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3.优先录用条件：3年以上企业档案、工程档案管理经验。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1162"/>
          <w:jc w:val="center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1、学历要求：本科及以上学历。</w:t>
            </w:r>
          </w:p>
          <w:p w:rsidR="0014431B" w:rsidRDefault="0014431B">
            <w:pPr>
              <w:tabs>
                <w:tab w:val="left" w:pos="420"/>
              </w:tabs>
              <w:ind w:rightChars="21" w:right="44"/>
              <w:jc w:val="left"/>
              <w:rPr>
                <w:rFonts w:ascii="仿宋" w:eastAsia="仿宋" w:hAnsi="仿宋" w:cs="仿宋"/>
                <w:color w:val="FF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2、专业要求：行政管理类、企业管理类、文秘类、经济类、工商管理类等相关专业。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1B" w:rsidRDefault="0014431B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4431B" w:rsidTr="0014431B">
        <w:trPr>
          <w:trHeight w:val="540"/>
          <w:jc w:val="center"/>
        </w:trPr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三个分公司招聘人数合计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74人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31B" w:rsidRDefault="0014431B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</w:tbl>
    <w:p w:rsidR="002B1BDB" w:rsidRDefault="002B1BDB">
      <w:bookmarkStart w:id="2" w:name="_GoBack"/>
      <w:bookmarkEnd w:id="2"/>
    </w:p>
    <w:sectPr w:rsidR="002B1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447EE3"/>
    <w:multiLevelType w:val="singleLevel"/>
    <w:tmpl w:val="94447EE3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B10CC420"/>
    <w:multiLevelType w:val="singleLevel"/>
    <w:tmpl w:val="B10CC420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B2CBC24B"/>
    <w:multiLevelType w:val="singleLevel"/>
    <w:tmpl w:val="B2CBC24B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">
    <w:nsid w:val="061E27FF"/>
    <w:multiLevelType w:val="singleLevel"/>
    <w:tmpl w:val="061E27FF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4">
    <w:nsid w:val="32D5BC8C"/>
    <w:multiLevelType w:val="singleLevel"/>
    <w:tmpl w:val="32D5BC8C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5">
    <w:nsid w:val="34D0C3D4"/>
    <w:multiLevelType w:val="singleLevel"/>
    <w:tmpl w:val="34D0C3D4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6">
    <w:nsid w:val="713E9A8A"/>
    <w:multiLevelType w:val="singleLevel"/>
    <w:tmpl w:val="713E9A8A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11"/>
    <w:rsid w:val="0014431B"/>
    <w:rsid w:val="002B1BDB"/>
    <w:rsid w:val="006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qFormat/>
    <w:rsid w:val="00144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14431B"/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1"/>
    <w:basedOn w:val="a"/>
    <w:uiPriority w:val="34"/>
    <w:qFormat/>
    <w:rsid w:val="0014431B"/>
    <w:pPr>
      <w:ind w:firstLineChars="200" w:firstLine="420"/>
    </w:pPr>
  </w:style>
  <w:style w:type="character" w:styleId="a3">
    <w:name w:val="Hyperlink"/>
    <w:basedOn w:val="a0"/>
    <w:uiPriority w:val="99"/>
    <w:semiHidden/>
    <w:unhideWhenUsed/>
    <w:rsid w:val="00144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qFormat/>
    <w:rsid w:val="00144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14431B"/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1"/>
    <w:basedOn w:val="a"/>
    <w:uiPriority w:val="34"/>
    <w:qFormat/>
    <w:rsid w:val="0014431B"/>
    <w:pPr>
      <w:ind w:firstLineChars="200" w:firstLine="420"/>
    </w:pPr>
  </w:style>
  <w:style w:type="character" w:styleId="a3">
    <w:name w:val="Hyperlink"/>
    <w:basedOn w:val="a0"/>
    <w:uiPriority w:val="99"/>
    <w:semiHidden/>
    <w:unhideWhenUsed/>
    <w:rsid w:val="00144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6%B3%A8%E5%86%8C%E5%BB%BA%E9%80%A0%E5%B8%88&amp;tn=44039180_cpr&amp;fenlei=mv6quAkxTZn0IZRqIHckPjm4nH00T1Ydn1mYnWFBmWR4mWPbuj6Y0ZwV5Hcvrjm3rH6sPfKWUMw85HfYnjn4nH6sgvPsT6KdThsqpZwYTjCEQLGCpyw9Uz4Bmy-bIi4WUvYETgN-TLwGUv3EnWcYrHmsPH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idu.com/s?wd=%E6%B3%A8%E5%86%8C%E9%80%A0%E4%BB%B7%E5%B8%88&amp;tn=44039180_cpr&amp;fenlei=mv6quAkxTZn0IZRqIHckPjm4nH00T1Ydn1mYnWFBmWR4mWPbuj6Y0ZwV5Hcvrjm3rH6sPfKWUMw85HfYnjn4nH6sgvPsT6KdThsqpZwYTjCEQLGCpyw9Uz4Bmy-bIi4WUvYETgN-TLwGUv3EnWcYrHmsP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du.com/s?wd=%E6%B3%A8%E5%86%8C%E5%BB%BA%E7%AD%91%E5%B8%88&amp;tn=44039180_cpr&amp;fenlei=mv6quAkxTZn0IZRqIHckPjm4nH00T1Ydn1mYnWFBmWR4mWPbuj6Y0ZwV5Hcvrjm3rH6sPfKWUMw85HfYnjn4nH6sgvPsT6KdThsqpZwYTjCEQLGCpyw9Uz4Bmy-bIi4WUvYETgN-TLwGUv3EnWcYrHmsPH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6%B3%A8%E5%86%8C%E5%B2%A9%E5%9C%9F%E5%B7%A5%E7%A8%8B%E5%B8%88&amp;tn=44039180_cpr&amp;fenlei=mv6quAkxTZn0IZRqIHckPjm4nH00T1Ydn1mYnWFBmWR4mWPbuj6Y0ZwV5Hcvrjm3rH6sPfKWUMw85HfYnjn4nH6sgvPsT6KdThsqpZwYTjCEQLGCpyw9Uz4Bmy-bIi4WUvYETgN-TLwGUv3EnWcYrHmsPH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4629</Characters>
  <Application>Microsoft Office Word</Application>
  <DocSecurity>0</DocSecurity>
  <Lines>38</Lines>
  <Paragraphs>10</Paragraphs>
  <ScaleCrop>false</ScaleCrop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2018-03-12T07:01:00Z</dcterms:created>
  <dcterms:modified xsi:type="dcterms:W3CDTF">2018-03-12T07:01:00Z</dcterms:modified>
</cp:coreProperties>
</file>