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531DE" w14:textId="77777777" w:rsidR="003726C5" w:rsidRPr="000808E2" w:rsidRDefault="003726C5" w:rsidP="003726C5">
      <w:pPr>
        <w:spacing w:line="540" w:lineRule="exact"/>
        <w:jc w:val="left"/>
        <w:rPr>
          <w:rFonts w:ascii="黑体" w:eastAsia="黑体" w:hAnsi="黑体"/>
        </w:rPr>
      </w:pPr>
      <w:r w:rsidRPr="000808E2">
        <w:rPr>
          <w:rFonts w:ascii="黑体" w:eastAsia="黑体" w:hAnsi="黑体" w:hint="eastAsia"/>
        </w:rPr>
        <w:t>附件</w:t>
      </w:r>
      <w:r w:rsidRPr="000808E2">
        <w:rPr>
          <w:rFonts w:ascii="黑体" w:eastAsia="黑体" w:hAnsi="黑体"/>
        </w:rPr>
        <w:t>2</w:t>
      </w:r>
    </w:p>
    <w:p w14:paraId="7DE6EDA8" w14:textId="77777777" w:rsidR="003726C5" w:rsidRPr="000808E2" w:rsidRDefault="003726C5" w:rsidP="003726C5">
      <w:pPr>
        <w:spacing w:line="540" w:lineRule="exact"/>
        <w:jc w:val="center"/>
        <w:rPr>
          <w:rFonts w:ascii="方正小标宋简体" w:eastAsia="方正小标宋简体"/>
        </w:rPr>
      </w:pPr>
      <w:r w:rsidRPr="000808E2">
        <w:rPr>
          <w:rFonts w:ascii="方正小标宋简体" w:eastAsia="方正小标宋简体" w:hint="eastAsia"/>
        </w:rPr>
        <w:t>福州市</w:t>
      </w:r>
      <w:r w:rsidRPr="000808E2">
        <w:rPr>
          <w:rFonts w:ascii="黑体" w:eastAsia="黑体" w:hAnsi="黑体" w:hint="eastAsia"/>
        </w:rPr>
        <w:t>金控融资租赁</w:t>
      </w:r>
      <w:r w:rsidRPr="000808E2">
        <w:rPr>
          <w:rFonts w:ascii="方正小标宋简体" w:eastAsia="方正小标宋简体" w:hint="eastAsia"/>
        </w:rPr>
        <w:t>有限公司</w:t>
      </w:r>
      <w:bookmarkStart w:id="0" w:name="_GoBack"/>
      <w:bookmarkEnd w:id="0"/>
    </w:p>
    <w:p w14:paraId="1F384855" w14:textId="77777777" w:rsidR="003726C5" w:rsidRPr="000808E2" w:rsidRDefault="003726C5" w:rsidP="003726C5">
      <w:pPr>
        <w:spacing w:line="540" w:lineRule="exact"/>
        <w:jc w:val="center"/>
        <w:rPr>
          <w:rFonts w:ascii="方正小标宋简体" w:eastAsia="方正小标宋简体" w:hint="eastAsia"/>
        </w:rPr>
      </w:pPr>
      <w:r w:rsidRPr="000808E2">
        <w:rPr>
          <w:rFonts w:ascii="方正小标宋简体" w:eastAsia="方正小标宋简体"/>
        </w:rPr>
        <w:t>2018</w:t>
      </w:r>
      <w:r w:rsidRPr="000808E2">
        <w:rPr>
          <w:rFonts w:ascii="方正小标宋简体" w:eastAsia="方正小标宋简体" w:hint="eastAsia"/>
        </w:rPr>
        <w:t>年度公开招聘岗位的职责</w:t>
      </w:r>
    </w:p>
    <w:p w14:paraId="4D3BB9EC" w14:textId="77777777" w:rsidR="003726C5" w:rsidRPr="00AE6B05" w:rsidRDefault="003726C5" w:rsidP="003726C5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75872CC" w14:textId="77777777" w:rsidR="003726C5" w:rsidRPr="00507987" w:rsidRDefault="003726C5" w:rsidP="003726C5">
      <w:pPr>
        <w:spacing w:line="500" w:lineRule="exact"/>
        <w:ind w:firstLineChars="177" w:firstLine="566"/>
        <w:rPr>
          <w:rFonts w:ascii="仿宋_GB2312" w:eastAsia="仿宋_GB2312" w:hint="eastAsia"/>
        </w:rPr>
      </w:pPr>
      <w:r w:rsidRPr="000808E2">
        <w:rPr>
          <w:rFonts w:ascii="黑体" w:eastAsia="黑体" w:hAnsi="黑体" w:hint="eastAsia"/>
        </w:rPr>
        <w:t>01岗位：金控</w:t>
      </w:r>
      <w:r w:rsidRPr="00DD1020">
        <w:rPr>
          <w:rFonts w:ascii="黑体" w:eastAsia="黑体" w:hAnsi="黑体" w:hint="eastAsia"/>
        </w:rPr>
        <w:t>租赁资产管理部法务专员</w:t>
      </w:r>
    </w:p>
    <w:p w14:paraId="6738AA57" w14:textId="77777777" w:rsidR="003726C5" w:rsidRPr="00B26F7F" w:rsidRDefault="003726C5" w:rsidP="003726C5">
      <w:pPr>
        <w:spacing w:line="500" w:lineRule="exact"/>
        <w:ind w:firstLineChars="177" w:firstLine="566"/>
        <w:rPr>
          <w:rFonts w:ascii="仿宋_GB2312" w:eastAsia="仿宋_GB2312" w:hint="eastAsia"/>
        </w:rPr>
      </w:pPr>
      <w:r w:rsidRPr="00B26F7F">
        <w:rPr>
          <w:rFonts w:ascii="仿宋_GB2312" w:eastAsia="仿宋_GB2312" w:hint="eastAsia"/>
        </w:rPr>
        <w:t>具体负责对</w:t>
      </w:r>
      <w:r>
        <w:rPr>
          <w:rFonts w:ascii="仿宋_GB2312" w:eastAsia="仿宋_GB2312" w:hint="eastAsia"/>
        </w:rPr>
        <w:t>金控</w:t>
      </w:r>
      <w:r w:rsidRPr="00B26F7F">
        <w:rPr>
          <w:rFonts w:ascii="仿宋_GB2312" w:eastAsia="仿宋_GB2312" w:hint="eastAsia"/>
        </w:rPr>
        <w:t>租赁公司各项经营活动进行系统地内部审计与法务审核。具体处理公司决策、经营和管理中的法律事务，并负责对公司各部门制定的规章制度、合同进行审查，具体参加公司诉讼、非诉讼活动等。负责公司常规业务或日常管理涉及的基础法律文件的起草、修改和合规性审查。在项目准入阶段，对合作方进行法律层面的基础尽职调查。</w:t>
      </w:r>
    </w:p>
    <w:p w14:paraId="03EBA839" w14:textId="77777777" w:rsidR="003726C5" w:rsidRDefault="003726C5" w:rsidP="003726C5">
      <w:pPr>
        <w:spacing w:line="560" w:lineRule="exact"/>
        <w:ind w:firstLineChars="177" w:firstLine="566"/>
        <w:rPr>
          <w:rFonts w:ascii="黑体" w:eastAsia="黑体" w:hAnsi="黑体" w:hint="eastAsia"/>
        </w:rPr>
      </w:pPr>
    </w:p>
    <w:p w14:paraId="02A1334E" w14:textId="77777777" w:rsidR="003726C5" w:rsidRPr="00DD1020" w:rsidRDefault="003726C5" w:rsidP="003726C5">
      <w:pPr>
        <w:spacing w:line="560" w:lineRule="exact"/>
        <w:ind w:firstLineChars="177" w:firstLine="566"/>
        <w:rPr>
          <w:rFonts w:ascii="黑体" w:eastAsia="黑体" w:hAnsi="黑体" w:hint="eastAsia"/>
        </w:rPr>
      </w:pPr>
      <w:r w:rsidRPr="00DD1020">
        <w:rPr>
          <w:rFonts w:ascii="黑体" w:eastAsia="黑体" w:hAnsi="黑体" w:hint="eastAsia"/>
        </w:rPr>
        <w:t>02岗位：</w:t>
      </w:r>
      <w:r w:rsidRPr="000808E2">
        <w:rPr>
          <w:rFonts w:ascii="黑体" w:eastAsia="黑体" w:hAnsi="黑体" w:hint="eastAsia"/>
        </w:rPr>
        <w:t>金控</w:t>
      </w:r>
      <w:r w:rsidRPr="00DD1020">
        <w:rPr>
          <w:rFonts w:ascii="黑体" w:eastAsia="黑体" w:hAnsi="黑体" w:hint="eastAsia"/>
        </w:rPr>
        <w:t>租赁风险管理部风控专员</w:t>
      </w:r>
    </w:p>
    <w:p w14:paraId="7D39EB55" w14:textId="77777777" w:rsidR="003726C5" w:rsidRDefault="003726C5" w:rsidP="003726C5">
      <w:pPr>
        <w:spacing w:line="500" w:lineRule="exact"/>
        <w:ind w:firstLineChars="177" w:firstLine="566"/>
        <w:rPr>
          <w:rFonts w:ascii="仿宋_GB2312" w:eastAsia="仿宋_GB2312" w:hAnsi="黑体" w:hint="eastAsia"/>
        </w:rPr>
      </w:pPr>
      <w:r w:rsidRPr="00B26F7F">
        <w:rPr>
          <w:rFonts w:ascii="仿宋_GB2312" w:eastAsia="仿宋_GB2312" w:hAnsi="黑体" w:hint="eastAsia"/>
        </w:rPr>
        <w:t>制订公司风险管理的目标，制度，流程；建立项目风险管理体系，推进公司内外部风险的全面防范与控制；熟悉金融市场、房产市场等行业相关法律法规及信贷风险防范识别、监控、化解体系；对客户所提交资料的真实性进行核查、能独立进行电审、网查、数据资料分析，撰写审核报告；收集其他必要文件和信息，为项目决策提供必要的依据；完成上级领导临时交办的其他任务。</w:t>
      </w:r>
    </w:p>
    <w:p w14:paraId="73746482" w14:textId="77777777" w:rsidR="001F2A0A" w:rsidRPr="003726C5" w:rsidRDefault="001F2A0A"/>
    <w:sectPr w:rsidR="001F2A0A" w:rsidRPr="00372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422BD" w14:textId="77777777" w:rsidR="001A03CA" w:rsidRDefault="001A03CA" w:rsidP="003726C5">
      <w:r>
        <w:separator/>
      </w:r>
    </w:p>
  </w:endnote>
  <w:endnote w:type="continuationSeparator" w:id="0">
    <w:p w14:paraId="623A393D" w14:textId="77777777" w:rsidR="001A03CA" w:rsidRDefault="001A03CA" w:rsidP="0037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D011A" w14:textId="77777777" w:rsidR="001A03CA" w:rsidRDefault="001A03CA" w:rsidP="003726C5">
      <w:r>
        <w:separator/>
      </w:r>
    </w:p>
  </w:footnote>
  <w:footnote w:type="continuationSeparator" w:id="0">
    <w:p w14:paraId="3F314A54" w14:textId="77777777" w:rsidR="001A03CA" w:rsidRDefault="001A03CA" w:rsidP="00372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06"/>
    <w:rsid w:val="001A03CA"/>
    <w:rsid w:val="001F2A0A"/>
    <w:rsid w:val="003726C5"/>
    <w:rsid w:val="0040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15F1C-81A6-49D9-A04D-4D3663ED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6C5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6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6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760670546@qq.com</dc:creator>
  <cp:keywords/>
  <dc:description/>
  <cp:lastModifiedBy>760670546@qq.com</cp:lastModifiedBy>
  <cp:revision>2</cp:revision>
  <dcterms:created xsi:type="dcterms:W3CDTF">2018-10-18T10:10:00Z</dcterms:created>
  <dcterms:modified xsi:type="dcterms:W3CDTF">2018-10-18T10:10:00Z</dcterms:modified>
</cp:coreProperties>
</file>