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附件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2</w:t>
      </w:r>
      <w:r>
        <w:rPr>
          <w:rFonts w:hint="eastAsia" w:ascii="宋体" w:hAnsi="宋体"/>
          <w:b/>
          <w:bCs/>
          <w:sz w:val="24"/>
          <w:szCs w:val="24"/>
        </w:rPr>
        <w:t>：</w:t>
      </w:r>
    </w:p>
    <w:p>
      <w:pPr>
        <w:spacing w:after="156" w:afterLines="50" w:line="700" w:lineRule="exact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  <w:lang w:eastAsia="zh-CN"/>
        </w:rPr>
        <w:t>广东省输变电工程有限公司公开</w:t>
      </w:r>
      <w:r>
        <w:rPr>
          <w:rFonts w:hint="eastAsia" w:ascii="宋体" w:hAnsi="宋体"/>
          <w:b/>
          <w:bCs/>
          <w:sz w:val="36"/>
          <w:szCs w:val="36"/>
        </w:rPr>
        <w:t>招聘报名表</w:t>
      </w:r>
    </w:p>
    <w:tbl>
      <w:tblPr>
        <w:tblStyle w:val="6"/>
        <w:tblW w:w="911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7"/>
        <w:gridCol w:w="212"/>
        <w:gridCol w:w="1257"/>
        <w:gridCol w:w="151"/>
        <w:gridCol w:w="404"/>
        <w:gridCol w:w="437"/>
        <w:gridCol w:w="887"/>
        <w:gridCol w:w="330"/>
        <w:gridCol w:w="521"/>
        <w:gridCol w:w="634"/>
        <w:gridCol w:w="237"/>
        <w:gridCol w:w="15"/>
        <w:gridCol w:w="113"/>
        <w:gridCol w:w="442"/>
        <w:gridCol w:w="319"/>
        <w:gridCol w:w="119"/>
        <w:gridCol w:w="814"/>
        <w:gridCol w:w="11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jc w:val="center"/>
        </w:trPr>
        <w:tc>
          <w:tcPr>
            <w:tcW w:w="1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应聘岗位</w:t>
            </w:r>
          </w:p>
        </w:tc>
        <w:tc>
          <w:tcPr>
            <w:tcW w:w="586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8" w:lineRule="atLeas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1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姓名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性别</w:t>
            </w: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民族</w:t>
            </w:r>
          </w:p>
        </w:tc>
        <w:tc>
          <w:tcPr>
            <w:tcW w:w="12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8" w:lineRule="atLeas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1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出生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年月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婚姻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状况</w:t>
            </w: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文化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程度</w:t>
            </w:r>
          </w:p>
        </w:tc>
        <w:tc>
          <w:tcPr>
            <w:tcW w:w="12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 xml:space="preserve"> </w:t>
            </w:r>
          </w:p>
        </w:tc>
        <w:tc>
          <w:tcPr>
            <w:tcW w:w="201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1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政治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面貌</w:t>
            </w:r>
          </w:p>
        </w:tc>
        <w:tc>
          <w:tcPr>
            <w:tcW w:w="22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入党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时间</w:t>
            </w:r>
          </w:p>
        </w:tc>
        <w:tc>
          <w:tcPr>
            <w:tcW w:w="24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1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参加工作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时间</w:t>
            </w:r>
          </w:p>
        </w:tc>
        <w:tc>
          <w:tcPr>
            <w:tcW w:w="22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身份证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号码</w:t>
            </w:r>
          </w:p>
        </w:tc>
        <w:tc>
          <w:tcPr>
            <w:tcW w:w="441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26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0"/>
              </w:rPr>
              <w:t>获知招聘信息渠道</w:t>
            </w:r>
          </w:p>
        </w:tc>
        <w:tc>
          <w:tcPr>
            <w:tcW w:w="647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0"/>
              </w:rPr>
              <w:t>中国南方电网公司官网 □  其他</w:t>
            </w:r>
            <w:r>
              <w:rPr>
                <w:rFonts w:hint="eastAsia" w:asciiTheme="minorEastAsia" w:hAnsiTheme="minorEastAsia" w:eastAsiaTheme="minorEastAsia" w:cstheme="minorEastAsia"/>
                <w:szCs w:val="20"/>
                <w:u w:val="single"/>
              </w:rPr>
              <w:t xml:space="preserve">            </w:t>
            </w:r>
            <w:r>
              <w:rPr>
                <w:rFonts w:hint="eastAsia" w:asciiTheme="minorEastAsia" w:hAnsiTheme="minorEastAsia" w:eastAsiaTheme="minorEastAsia" w:cstheme="minorEastAsia"/>
                <w:szCs w:val="20"/>
              </w:rPr>
              <w:t>(请写明具体名称)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264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外语语种及水平</w:t>
            </w:r>
          </w:p>
        </w:tc>
        <w:tc>
          <w:tcPr>
            <w:tcW w:w="205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52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计算机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水平</w:t>
            </w:r>
          </w:p>
        </w:tc>
        <w:tc>
          <w:tcPr>
            <w:tcW w:w="2893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264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专业特长</w:t>
            </w:r>
          </w:p>
        </w:tc>
        <w:tc>
          <w:tcPr>
            <w:tcW w:w="6471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264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 w:cstheme="majorEastAsia"/>
                <w:bCs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sz w:val="24"/>
              </w:rPr>
              <w:t>现工作单位</w:t>
            </w:r>
          </w:p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 w:cstheme="majorEastAsia"/>
                <w:bCs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sz w:val="24"/>
              </w:rPr>
              <w:t>及职务(岗位)</w:t>
            </w:r>
          </w:p>
        </w:tc>
        <w:tc>
          <w:tcPr>
            <w:tcW w:w="3213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  <w:tc>
          <w:tcPr>
            <w:tcW w:w="1126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sz w:val="24"/>
              </w:rPr>
              <w:t>手机</w:t>
            </w:r>
          </w:p>
        </w:tc>
        <w:tc>
          <w:tcPr>
            <w:tcW w:w="213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264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 w:cstheme="majorEastAsia"/>
                <w:bCs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sz w:val="24"/>
                <w:lang w:eastAsia="zh-CN"/>
              </w:rPr>
              <w:t>常住</w:t>
            </w: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sz w:val="24"/>
              </w:rPr>
              <w:t>通信地址</w:t>
            </w:r>
          </w:p>
        </w:tc>
        <w:tc>
          <w:tcPr>
            <w:tcW w:w="3213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  <w:tc>
          <w:tcPr>
            <w:tcW w:w="1126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sz w:val="24"/>
              </w:rPr>
              <w:t>邮箱</w:t>
            </w:r>
          </w:p>
        </w:tc>
        <w:tc>
          <w:tcPr>
            <w:tcW w:w="213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10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ajorEastAsia" w:hAnsiTheme="majorEastAsia" w:eastAsiaTheme="majorEastAsia" w:cstheme="majorEastAsia"/>
                <w:bCs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sz w:val="24"/>
              </w:rPr>
              <w:t>全日制</w:t>
            </w: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sz w:val="24"/>
              </w:rPr>
              <w:t>学历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sz w:val="24"/>
              </w:rPr>
              <w:t>毕业院校</w:t>
            </w:r>
          </w:p>
        </w:tc>
        <w:tc>
          <w:tcPr>
            <w:tcW w:w="3213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  <w:tc>
          <w:tcPr>
            <w:tcW w:w="1126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sz w:val="24"/>
              </w:rPr>
              <w:t>学历</w:t>
            </w:r>
          </w:p>
        </w:tc>
        <w:tc>
          <w:tcPr>
            <w:tcW w:w="213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1027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sz w:val="24"/>
              </w:rPr>
              <w:t>专业</w:t>
            </w:r>
          </w:p>
        </w:tc>
        <w:tc>
          <w:tcPr>
            <w:tcW w:w="3213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  <w:tc>
          <w:tcPr>
            <w:tcW w:w="1126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sz w:val="24"/>
              </w:rPr>
              <w:t>学位</w:t>
            </w:r>
          </w:p>
        </w:tc>
        <w:tc>
          <w:tcPr>
            <w:tcW w:w="213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10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ajorEastAsia" w:hAnsiTheme="majorEastAsia" w:eastAsiaTheme="majorEastAsia" w:cstheme="majorEastAsia"/>
                <w:bCs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sz w:val="24"/>
              </w:rPr>
              <w:t>在职</w:t>
            </w: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sz w:val="24"/>
              </w:rPr>
              <w:t>学历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sz w:val="24"/>
              </w:rPr>
              <w:t>毕业院校</w:t>
            </w:r>
          </w:p>
        </w:tc>
        <w:tc>
          <w:tcPr>
            <w:tcW w:w="32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  <w:tc>
          <w:tcPr>
            <w:tcW w:w="11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sz w:val="24"/>
              </w:rPr>
              <w:t>学历</w:t>
            </w:r>
          </w:p>
        </w:tc>
        <w:tc>
          <w:tcPr>
            <w:tcW w:w="21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10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sz w:val="24"/>
              </w:rPr>
              <w:t>专业</w:t>
            </w:r>
          </w:p>
        </w:tc>
        <w:tc>
          <w:tcPr>
            <w:tcW w:w="32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  <w:tc>
          <w:tcPr>
            <w:tcW w:w="11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sz w:val="24"/>
              </w:rPr>
              <w:t>学位</w:t>
            </w:r>
          </w:p>
        </w:tc>
        <w:tc>
          <w:tcPr>
            <w:tcW w:w="21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10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lang w:eastAsia="zh-CN"/>
              </w:rPr>
              <w:t>职业技能</w:t>
            </w:r>
          </w:p>
        </w:tc>
        <w:tc>
          <w:tcPr>
            <w:tcW w:w="24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sz w:val="24"/>
                <w:lang w:eastAsia="zh-CN"/>
              </w:rPr>
              <w:t>专业技术职称</w:t>
            </w:r>
          </w:p>
        </w:tc>
        <w:tc>
          <w:tcPr>
            <w:tcW w:w="26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评审及授予机构</w:t>
            </w:r>
          </w:p>
        </w:tc>
        <w:tc>
          <w:tcPr>
            <w:tcW w:w="30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获得时间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10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  <w:tc>
          <w:tcPr>
            <w:tcW w:w="24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000000"/>
                <w:sz w:val="24"/>
              </w:rPr>
            </w:pPr>
          </w:p>
        </w:tc>
        <w:tc>
          <w:tcPr>
            <w:tcW w:w="26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  <w:tc>
          <w:tcPr>
            <w:tcW w:w="30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10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  <w:tc>
          <w:tcPr>
            <w:tcW w:w="24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000000"/>
                <w:sz w:val="24"/>
              </w:rPr>
            </w:pPr>
          </w:p>
        </w:tc>
        <w:tc>
          <w:tcPr>
            <w:tcW w:w="26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  <w:tc>
          <w:tcPr>
            <w:tcW w:w="30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10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  <w:tc>
          <w:tcPr>
            <w:tcW w:w="24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000000"/>
                <w:sz w:val="24"/>
              </w:rPr>
            </w:pPr>
          </w:p>
        </w:tc>
        <w:tc>
          <w:tcPr>
            <w:tcW w:w="26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  <w:tc>
          <w:tcPr>
            <w:tcW w:w="30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10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  <w:tc>
          <w:tcPr>
            <w:tcW w:w="24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0"/>
              </w:rPr>
              <w:t>职业（执业从业）资格</w:t>
            </w:r>
          </w:p>
        </w:tc>
        <w:tc>
          <w:tcPr>
            <w:tcW w:w="26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0"/>
              </w:rPr>
              <w:t>评审及授予机构</w:t>
            </w:r>
          </w:p>
        </w:tc>
        <w:tc>
          <w:tcPr>
            <w:tcW w:w="30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0"/>
              </w:rPr>
              <w:t>获得时间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10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  <w:tc>
          <w:tcPr>
            <w:tcW w:w="24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000000"/>
                <w:sz w:val="24"/>
              </w:rPr>
            </w:pPr>
          </w:p>
        </w:tc>
        <w:tc>
          <w:tcPr>
            <w:tcW w:w="26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  <w:tc>
          <w:tcPr>
            <w:tcW w:w="30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10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  <w:tc>
          <w:tcPr>
            <w:tcW w:w="24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000000"/>
                <w:sz w:val="24"/>
              </w:rPr>
            </w:pPr>
          </w:p>
        </w:tc>
        <w:tc>
          <w:tcPr>
            <w:tcW w:w="26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  <w:tc>
          <w:tcPr>
            <w:tcW w:w="30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10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  <w:tc>
          <w:tcPr>
            <w:tcW w:w="24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000000"/>
                <w:sz w:val="24"/>
              </w:rPr>
            </w:pPr>
          </w:p>
        </w:tc>
        <w:tc>
          <w:tcPr>
            <w:tcW w:w="26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  <w:tc>
          <w:tcPr>
            <w:tcW w:w="30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  <w:jc w:val="center"/>
        </w:trPr>
        <w:tc>
          <w:tcPr>
            <w:tcW w:w="622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Theme="majorEastAsia" w:hAnsiTheme="majorEastAsia" w:eastAsiaTheme="majorEastAsia" w:cstheme="majorEastAsia"/>
                <w:bCs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有无与本人有夫妻关系、直系血亲关系、三代以内旁系血亲及近姻亲关系的家属在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lang w:eastAsia="zh-CN"/>
              </w:rPr>
              <w:t>广东省输变电工程有限公司</w:t>
            </w:r>
            <w:bookmarkStart w:id="0" w:name="_GoBack"/>
            <w:bookmarkEnd w:id="0"/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工作（有/无）</w:t>
            </w:r>
          </w:p>
        </w:tc>
        <w:tc>
          <w:tcPr>
            <w:tcW w:w="28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9118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  <w:szCs w:val="21"/>
              </w:rPr>
            </w:pPr>
            <w:r>
              <w:rPr>
                <w:rFonts w:hint="eastAsia" w:ascii="宋体"/>
                <w:b/>
                <w:color w:val="000000"/>
                <w:sz w:val="24"/>
              </w:rPr>
              <w:t>家庭主要成员及重要社会关系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关系</w:t>
            </w:r>
          </w:p>
        </w:tc>
        <w:tc>
          <w:tcPr>
            <w:tcW w:w="18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姓名</w:t>
            </w:r>
          </w:p>
        </w:tc>
        <w:tc>
          <w:tcPr>
            <w:tcW w:w="1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政治面貌</w:t>
            </w:r>
          </w:p>
        </w:tc>
        <w:tc>
          <w:tcPr>
            <w:tcW w:w="474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1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474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1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474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1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474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118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</w:rPr>
              <w:t>主要学习经历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时间</w:t>
            </w:r>
          </w:p>
        </w:tc>
        <w:tc>
          <w:tcPr>
            <w:tcW w:w="27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学校</w:t>
            </w:r>
          </w:p>
        </w:tc>
        <w:tc>
          <w:tcPr>
            <w:tcW w:w="269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专业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是否</w:t>
            </w:r>
          </w:p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年  月—  年  月</w:t>
            </w:r>
          </w:p>
        </w:tc>
        <w:tc>
          <w:tcPr>
            <w:tcW w:w="27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</w:p>
        </w:tc>
        <w:tc>
          <w:tcPr>
            <w:tcW w:w="269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7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69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7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69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7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69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7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69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118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工作时间</w:t>
            </w:r>
          </w:p>
        </w:tc>
        <w:tc>
          <w:tcPr>
            <w:tcW w:w="417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工作单位及部门</w:t>
            </w:r>
          </w:p>
        </w:tc>
        <w:tc>
          <w:tcPr>
            <w:tcW w:w="24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年  月—  年  月</w:t>
            </w:r>
          </w:p>
        </w:tc>
        <w:tc>
          <w:tcPr>
            <w:tcW w:w="417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</w:p>
        </w:tc>
        <w:tc>
          <w:tcPr>
            <w:tcW w:w="24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</w:p>
        </w:tc>
        <w:tc>
          <w:tcPr>
            <w:tcW w:w="417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</w:p>
        </w:tc>
        <w:tc>
          <w:tcPr>
            <w:tcW w:w="24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417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4"/>
              </w:rPr>
            </w:pPr>
          </w:p>
        </w:tc>
        <w:tc>
          <w:tcPr>
            <w:tcW w:w="24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417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4"/>
              </w:rPr>
            </w:pPr>
          </w:p>
        </w:tc>
        <w:tc>
          <w:tcPr>
            <w:tcW w:w="24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417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4"/>
              </w:rPr>
            </w:pPr>
          </w:p>
        </w:tc>
        <w:tc>
          <w:tcPr>
            <w:tcW w:w="24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417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4"/>
              </w:rPr>
            </w:pPr>
          </w:p>
        </w:tc>
        <w:tc>
          <w:tcPr>
            <w:tcW w:w="24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417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4"/>
              </w:rPr>
            </w:pPr>
          </w:p>
        </w:tc>
        <w:tc>
          <w:tcPr>
            <w:tcW w:w="24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417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4"/>
              </w:rPr>
            </w:pPr>
          </w:p>
        </w:tc>
        <w:tc>
          <w:tcPr>
            <w:tcW w:w="24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118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t>个人荣誉</w:t>
            </w:r>
          </w:p>
          <w:p>
            <w:pPr>
              <w:jc w:val="center"/>
              <w:rPr>
                <w:rFonts w:hint="eastAsia" w:eastAsia="仿宋_GB2312" w:asciiTheme="minorEastAsia" w:hAnsiTheme="minorEastAsia" w:cstheme="minorEastAsia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Cs w:val="20"/>
                <w:lang w:val="en-US" w:eastAsia="zh-CN"/>
              </w:rPr>
              <w:t>(</w:t>
            </w:r>
            <w:r>
              <w:rPr>
                <w:rFonts w:hint="eastAsia" w:ascii="仿宋_GB2312" w:hAnsi="Times New Roman" w:eastAsia="仿宋_GB2312"/>
                <w:color w:val="000000"/>
                <w:szCs w:val="20"/>
              </w:rPr>
              <w:t>所获荣誉需是地市级企业及以上级别单位授予，并按照由高到低级别填写</w:t>
            </w:r>
            <w:r>
              <w:rPr>
                <w:rFonts w:hint="eastAsia" w:ascii="仿宋_GB2312" w:eastAsia="仿宋_GB2312"/>
                <w:color w:val="000000"/>
                <w:szCs w:val="20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授予时间</w:t>
            </w:r>
          </w:p>
        </w:tc>
        <w:tc>
          <w:tcPr>
            <w:tcW w:w="361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授予单位</w:t>
            </w:r>
          </w:p>
        </w:tc>
        <w:tc>
          <w:tcPr>
            <w:tcW w:w="30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获奖名称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4"/>
              </w:rPr>
            </w:pPr>
          </w:p>
        </w:tc>
        <w:tc>
          <w:tcPr>
            <w:tcW w:w="361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4"/>
              </w:rPr>
            </w:pPr>
          </w:p>
        </w:tc>
        <w:tc>
          <w:tcPr>
            <w:tcW w:w="30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1"/>
              </w:rPr>
            </w:pPr>
          </w:p>
        </w:tc>
        <w:tc>
          <w:tcPr>
            <w:tcW w:w="361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1"/>
              </w:rPr>
            </w:pPr>
          </w:p>
        </w:tc>
        <w:tc>
          <w:tcPr>
            <w:tcW w:w="30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1"/>
              </w:rPr>
            </w:pPr>
          </w:p>
        </w:tc>
        <w:tc>
          <w:tcPr>
            <w:tcW w:w="361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1"/>
              </w:rPr>
            </w:pPr>
          </w:p>
        </w:tc>
        <w:tc>
          <w:tcPr>
            <w:tcW w:w="30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1"/>
              </w:rPr>
            </w:pPr>
          </w:p>
        </w:tc>
        <w:tc>
          <w:tcPr>
            <w:tcW w:w="361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1"/>
              </w:rPr>
            </w:pPr>
          </w:p>
        </w:tc>
        <w:tc>
          <w:tcPr>
            <w:tcW w:w="30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1"/>
              </w:rPr>
            </w:pPr>
          </w:p>
        </w:tc>
        <w:tc>
          <w:tcPr>
            <w:tcW w:w="361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1"/>
              </w:rPr>
            </w:pPr>
          </w:p>
        </w:tc>
        <w:tc>
          <w:tcPr>
            <w:tcW w:w="30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1"/>
              </w:rPr>
            </w:pPr>
          </w:p>
        </w:tc>
        <w:tc>
          <w:tcPr>
            <w:tcW w:w="361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1"/>
              </w:rPr>
            </w:pPr>
          </w:p>
        </w:tc>
        <w:tc>
          <w:tcPr>
            <w:tcW w:w="30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1"/>
              </w:rPr>
            </w:pPr>
          </w:p>
        </w:tc>
        <w:tc>
          <w:tcPr>
            <w:tcW w:w="361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1"/>
              </w:rPr>
            </w:pPr>
          </w:p>
        </w:tc>
        <w:tc>
          <w:tcPr>
            <w:tcW w:w="30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9118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8"/>
              </w:rPr>
              <w:t>近三年主要工作业绩与成果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4" w:hRule="atLeast"/>
          <w:jc w:val="center"/>
        </w:trPr>
        <w:tc>
          <w:tcPr>
            <w:tcW w:w="9118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kern w:val="0"/>
                <w:sz w:val="28"/>
              </w:rPr>
            </w:pPr>
          </w:p>
        </w:tc>
      </w:tr>
    </w:tbl>
    <w:p>
      <w:pPr>
        <w:autoSpaceDE w:val="0"/>
        <w:autoSpaceDN w:val="0"/>
        <w:adjustRightInd w:val="0"/>
        <w:spacing w:before="156" w:beforeLines="50" w:line="360" w:lineRule="exact"/>
        <w:ind w:left="-199" w:leftChars="-95" w:right="-313" w:rightChars="-149" w:firstLine="614"/>
        <w:rPr>
          <w:rFonts w:ascii="宋体" w:cs="宋体"/>
          <w:b/>
          <w:sz w:val="24"/>
        </w:rPr>
      </w:pPr>
      <w:r>
        <w:rPr>
          <w:rFonts w:hint="eastAsia" w:ascii="宋体" w:cs="宋体"/>
          <w:b/>
          <w:sz w:val="24"/>
        </w:rPr>
        <w:t>本人</w:t>
      </w:r>
      <w:r>
        <w:rPr>
          <w:rFonts w:ascii="宋体" w:cs="宋体"/>
          <w:b/>
          <w:sz w:val="24"/>
        </w:rPr>
        <w:t>承诺</w:t>
      </w:r>
      <w:r>
        <w:rPr>
          <w:rFonts w:hint="eastAsia" w:ascii="宋体" w:cs="宋体"/>
          <w:b/>
          <w:sz w:val="24"/>
        </w:rPr>
        <w:t xml:space="preserve">提供的应聘信息（包括但不限于现工作单位、工作经历、年限、职务、业绩资历等）、学历、身份证件、资格资质证书等相关资料真实、客观、完整、有效，任何时候如发现提供虚假信息，本人承担相关后果及责任，用人单位可不予录用或解除劳动合同。                                                    </w:t>
      </w:r>
    </w:p>
    <w:p>
      <w:pPr>
        <w:autoSpaceDE w:val="0"/>
        <w:autoSpaceDN w:val="0"/>
        <w:adjustRightInd w:val="0"/>
        <w:spacing w:before="156" w:beforeLines="50" w:line="400" w:lineRule="exact"/>
        <w:ind w:firstLine="6505" w:firstLineChars="2700"/>
        <w:rPr>
          <w:sz w:val="24"/>
        </w:rPr>
      </w:pPr>
      <w:r>
        <w:rPr>
          <w:rFonts w:hint="eastAsia" w:ascii="宋体" w:hAnsi="宋体"/>
          <w:b/>
          <w:bCs/>
          <w:sz w:val="24"/>
        </w:rPr>
        <w:t>年   月   日</w:t>
      </w:r>
    </w:p>
    <w:sectPr>
      <w:pgSz w:w="11906" w:h="16838"/>
      <w:pgMar w:top="1270" w:right="1800" w:bottom="144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3E481C"/>
    <w:rsid w:val="0033677A"/>
    <w:rsid w:val="003850ED"/>
    <w:rsid w:val="00400FE4"/>
    <w:rsid w:val="00462473"/>
    <w:rsid w:val="00A00AA7"/>
    <w:rsid w:val="00B5708B"/>
    <w:rsid w:val="00CD3F14"/>
    <w:rsid w:val="00E8265B"/>
    <w:rsid w:val="01334DC2"/>
    <w:rsid w:val="066141EA"/>
    <w:rsid w:val="0BC42113"/>
    <w:rsid w:val="0CF853F4"/>
    <w:rsid w:val="1B4C06A0"/>
    <w:rsid w:val="2353299E"/>
    <w:rsid w:val="23D11684"/>
    <w:rsid w:val="2C440420"/>
    <w:rsid w:val="2C471953"/>
    <w:rsid w:val="2C9B6558"/>
    <w:rsid w:val="2F1250E0"/>
    <w:rsid w:val="2FE33EBA"/>
    <w:rsid w:val="32E80AEC"/>
    <w:rsid w:val="3B3A3D6B"/>
    <w:rsid w:val="3E6264B9"/>
    <w:rsid w:val="411729A6"/>
    <w:rsid w:val="4ACC20EB"/>
    <w:rsid w:val="4D851E84"/>
    <w:rsid w:val="5020087E"/>
    <w:rsid w:val="508C17AB"/>
    <w:rsid w:val="50B56EED"/>
    <w:rsid w:val="52B65229"/>
    <w:rsid w:val="54222724"/>
    <w:rsid w:val="56C25868"/>
    <w:rsid w:val="579F043F"/>
    <w:rsid w:val="5A884A41"/>
    <w:rsid w:val="5F777C9F"/>
    <w:rsid w:val="603E481C"/>
    <w:rsid w:val="60813D45"/>
    <w:rsid w:val="637A7628"/>
    <w:rsid w:val="637E3B36"/>
    <w:rsid w:val="65A71F8C"/>
    <w:rsid w:val="66EF5E4D"/>
    <w:rsid w:val="6764093B"/>
    <w:rsid w:val="678F5244"/>
    <w:rsid w:val="680E0A45"/>
    <w:rsid w:val="6C934CD4"/>
    <w:rsid w:val="6E085638"/>
    <w:rsid w:val="6E427328"/>
    <w:rsid w:val="701D5701"/>
    <w:rsid w:val="726948F8"/>
    <w:rsid w:val="73321904"/>
    <w:rsid w:val="74FF484B"/>
    <w:rsid w:val="7840707F"/>
    <w:rsid w:val="796F7853"/>
    <w:rsid w:val="7DBB3F6A"/>
    <w:rsid w:val="7F7D52E6"/>
    <w:rsid w:val="7F9D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7">
    <w:name w:val="页眉 Char"/>
    <w:basedOn w:val="4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其他省直机关单位</Company>
  <Pages>4</Pages>
  <Words>123</Words>
  <Characters>705</Characters>
  <Lines>5</Lines>
  <Paragraphs>1</Paragraphs>
  <TotalTime>14</TotalTime>
  <ScaleCrop>false</ScaleCrop>
  <LinksUpToDate>false</LinksUpToDate>
  <CharactersWithSpaces>827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2019-01-22T08:40:00Z</dcterms:created>
  <dc:creator>毛春初</dc:creator>
  <cp:lastModifiedBy>欧阳乐婧</cp:lastModifiedBy>
  <dcterms:modified xsi:type="dcterms:W3CDTF">2019-04-26T10:22:39Z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