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400"/>
        <w:rPr>
          <w:rFonts w:ascii="宋体" w:hAnsi="宋体" w:eastAsia="宋体"/>
          <w:sz w:val="22"/>
        </w:rPr>
      </w:pP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9"/>
        <w:gridCol w:w="651"/>
        <w:gridCol w:w="2751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93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>2019年南京浦口经济开发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>有限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2"/>
              </w:rPr>
              <w:t>公司人员招聘职位表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岗位需求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工程档案管理人员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1.政治坚定，遵纪守法，品行端正，身体健康，能适应工作岗位需要； 2.年龄一般不超过35周岁。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全日制大学本科及以上学历，工程管理相关专业，有5年及以上资料管理类工作经验，具备中级职称，有档案人员上岗资格证书。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造价岗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1.政治坚定，遵纪守法，品行端正，身体健康，能适应工作岗位需要； 2.年龄一般不超过35周岁。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全日制大学本科及以上学历，工程管理、造价咨询相关专业，有5年及以上造价类工作经验，能独立编制土建、安装、绿化、市政工程等工程量清单，须具有造价工程师证书。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党群部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文字岗位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1.政治坚定，遵纪守法，品行端正，身体健康，能适应工作岗位需要； 2.年龄一般不超过35周岁。</w:t>
            </w:r>
          </w:p>
        </w:tc>
        <w:tc>
          <w:tcPr>
            <w:tcW w:w="42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日制大学本科及以上学历，汉语言文学、中文、文秘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相关专业。具有2年及以上工作经验，有党政机关、国有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业文秘或综合岗位工作经验优先考虑。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国资办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工程造价审计岗位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1.政治坚定，遵纪守法，品行端正，身体健康，能适应工作岗位需要； 2.年龄一般不超过35周岁。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本科及以上学历，工程造价或工程类相关专业3年以上工作经历。具有土建（房屋建筑）工程造价工作经验，精通工程量清单编制审核及项目结算编制审核，熟练运营未来等相关工程造价软件，具有造价工程师证书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安监站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安全生产监察岗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1.政治坚定，遵纪守法，品行端正，身体健康，能适应工作岗位需要； 2.年龄一般不超过35周岁。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全日制大学本科及以上学历，安全生产相关专业，具有从事安全生产相关工作2年以上经验。具有注册安全工程师证书。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1.政治坚定，遵纪守法，品行端正，身体健康，能适应工作岗位需要； 2.年龄一般不超过35周岁。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全日制大学本科及以上学历，会计、审计等工商管理类相关专业。具有良好学习能力和沟通协调能力，1年以上会计相关工作经验，有会计从业资格证书；会计中级以上职称、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CPA证书者优先考虑。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融资岗</w:t>
            </w:r>
          </w:p>
        </w:tc>
        <w:tc>
          <w:tcPr>
            <w:tcW w:w="27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1.政治坚定，遵纪守法，品行端正，身体健康，能适应工作岗位需要； 2.年龄一般不超过35周岁。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全日制大学本科及以上学历，财会、审计、金融及相关专业。具有5年以上财务、金融相关工作经验，熟悉融资管理工作，有投行和基金公司管理工作经验、CPA证书者优先考虑。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E"/>
    <w:rsid w:val="001105E5"/>
    <w:rsid w:val="001160ED"/>
    <w:rsid w:val="001174E7"/>
    <w:rsid w:val="002E4B36"/>
    <w:rsid w:val="003C079A"/>
    <w:rsid w:val="003C1793"/>
    <w:rsid w:val="00470B3E"/>
    <w:rsid w:val="004F719D"/>
    <w:rsid w:val="004F7A86"/>
    <w:rsid w:val="00543D20"/>
    <w:rsid w:val="00664FD4"/>
    <w:rsid w:val="00684117"/>
    <w:rsid w:val="006B4454"/>
    <w:rsid w:val="007558C9"/>
    <w:rsid w:val="007862C3"/>
    <w:rsid w:val="007A2EC4"/>
    <w:rsid w:val="007A5E9C"/>
    <w:rsid w:val="007C6862"/>
    <w:rsid w:val="008C0DF4"/>
    <w:rsid w:val="009C4562"/>
    <w:rsid w:val="00A16245"/>
    <w:rsid w:val="00A25CE9"/>
    <w:rsid w:val="00A35E00"/>
    <w:rsid w:val="00A765BA"/>
    <w:rsid w:val="00AC5415"/>
    <w:rsid w:val="00D256B2"/>
    <w:rsid w:val="00D449F6"/>
    <w:rsid w:val="00DC0219"/>
    <w:rsid w:val="00DE07F2"/>
    <w:rsid w:val="00E23B5D"/>
    <w:rsid w:val="00E56567"/>
    <w:rsid w:val="00EB1C3D"/>
    <w:rsid w:val="00F310CB"/>
    <w:rsid w:val="00FE79D5"/>
    <w:rsid w:val="68F45C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858</Characters>
  <Lines>7</Lines>
  <Paragraphs>2</Paragraphs>
  <TotalTime>41</TotalTime>
  <ScaleCrop>false</ScaleCrop>
  <LinksUpToDate>false</LinksUpToDate>
  <CharactersWithSpaces>1006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2019-09-11T08:37:00Z</dcterms:created>
  <dc:creator>程晨 徐</dc:creator>
  <cp:lastModifiedBy>细雨</cp:lastModifiedBy>
  <dcterms:modified xsi:type="dcterms:W3CDTF">2019-09-17T03:29:53Z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