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fldChar w:fldCharType="begin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instrText xml:space="preserve"> HYPERLINK "http://images.zhaopin.com/logos/20200929/baoming.docx" \t "https://special.zhaopin.com/Flying/pagepublish/14680210/_self" </w:instrTex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安徽省港航建设投资集团有限公司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  <w:lang w:val="en-US" w:eastAsia="zh-CN"/>
        </w:rPr>
        <w:t>本部及所属项目管理机构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社会招聘报名表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应聘岗位（单位+部门+岗位）：         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调剂意向岗位：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30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54"/>
        <w:gridCol w:w="310"/>
        <w:gridCol w:w="299"/>
        <w:gridCol w:w="330"/>
        <w:gridCol w:w="407"/>
        <w:gridCol w:w="95"/>
        <w:gridCol w:w="677"/>
        <w:gridCol w:w="1"/>
        <w:gridCol w:w="194"/>
        <w:gridCol w:w="365"/>
        <w:gridCol w:w="1009"/>
        <w:gridCol w:w="213"/>
        <w:gridCol w:w="23"/>
        <w:gridCol w:w="236"/>
        <w:gridCol w:w="236"/>
        <w:gridCol w:w="141"/>
        <w:gridCol w:w="17"/>
        <w:gridCol w:w="82"/>
        <w:gridCol w:w="236"/>
        <w:gridCol w:w="240"/>
        <w:gridCol w:w="236"/>
        <w:gridCol w:w="166"/>
        <w:gridCol w:w="70"/>
        <w:gridCol w:w="212"/>
        <w:gridCol w:w="24"/>
        <w:gridCol w:w="119"/>
        <w:gridCol w:w="117"/>
        <w:gridCol w:w="236"/>
        <w:gridCol w:w="125"/>
        <w:gridCol w:w="111"/>
        <w:gridCol w:w="236"/>
        <w:gridCol w:w="236"/>
        <w:gridCol w:w="236"/>
        <w:gridCol w:w="237"/>
        <w:gridCol w:w="236"/>
        <w:gridCol w:w="228"/>
        <w:gridCol w:w="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7" w:hRule="atLeast"/>
          <w:jc w:val="center"/>
        </w:trPr>
        <w:tc>
          <w:tcPr>
            <w:tcW w:w="810" w:type="dxa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1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restart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810" w:type="dxa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2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1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1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1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12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4" w:type="dxa"/>
            <w:gridSpan w:val="1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3" w:type="dxa"/>
            <w:gridSpan w:val="1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7" w:type="dxa"/>
            <w:gridSpan w:val="3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8" w:type="dxa"/>
            <w:gridSpan w:val="9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7"/>
            <w:vAlign w:val="center"/>
          </w:tcPr>
          <w:p>
            <w:pPr>
              <w:pStyle w:val="11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/职业资格</w:t>
            </w:r>
          </w:p>
        </w:tc>
        <w:tc>
          <w:tcPr>
            <w:tcW w:w="3383" w:type="dxa"/>
            <w:gridSpan w:val="19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6" w:type="dxa"/>
            <w:gridSpan w:val="35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400" w:type="dxa"/>
            <w:gridSpan w:val="2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9" w:type="dxa"/>
            <w:gridSpan w:val="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1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自高中填起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9" w:hRule="atLeast"/>
          <w:jc w:val="center"/>
        </w:trPr>
        <w:tc>
          <w:tcPr>
            <w:tcW w:w="4042" w:type="dxa"/>
            <w:gridSpan w:val="11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5" w:type="dxa"/>
            <w:gridSpan w:val="12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3" w:type="dxa"/>
            <w:gridSpan w:val="14"/>
            <w:vAlign w:val="center"/>
          </w:tcPr>
          <w:p>
            <w:pPr>
              <w:pStyle w:val="11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4042" w:type="dxa"/>
            <w:gridSpan w:val="11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1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4042" w:type="dxa"/>
            <w:gridSpan w:val="11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1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3" w:type="dxa"/>
            <w:gridSpan w:val="27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3677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3" w:type="dxa"/>
            <w:gridSpan w:val="2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44" w:hRule="atLeast"/>
          <w:jc w:val="center"/>
        </w:trPr>
        <w:tc>
          <w:tcPr>
            <w:tcW w:w="23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7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95" w:hRule="atLeast"/>
          <w:jc w:val="center"/>
        </w:trPr>
        <w:tc>
          <w:tcPr>
            <w:tcW w:w="2303" w:type="dxa"/>
            <w:gridSpan w:val="5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7" w:type="dxa"/>
            <w:gridSpan w:val="32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60" w:type="dxa"/>
            <w:gridSpan w:val="16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11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85" w:hRule="atLeast"/>
          <w:jc w:val="center"/>
        </w:trPr>
        <w:tc>
          <w:tcPr>
            <w:tcW w:w="81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490" w:type="dxa"/>
            <w:gridSpan w:val="36"/>
            <w:vAlign w:val="center"/>
          </w:tcPr>
          <w:p>
            <w:pPr>
              <w:pStyle w:val="11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63" w:hRule="atLeast"/>
          <w:jc w:val="center"/>
        </w:trPr>
        <w:tc>
          <w:tcPr>
            <w:tcW w:w="9300" w:type="dxa"/>
            <w:gridSpan w:val="37"/>
            <w:vAlign w:val="center"/>
          </w:tcPr>
          <w:p>
            <w:pPr>
              <w:pStyle w:val="11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1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本人不存在招聘公告中所列的不符条件。以上填报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信息真实、准确、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无误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。所提供的相关材料均真实有效。如有弄虚作假或填写错误，由本人承担一切后果。 </w:t>
            </w:r>
          </w:p>
          <w:p>
            <w:pPr>
              <w:pStyle w:val="11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1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01351F8A"/>
    <w:rsid w:val="019E02F8"/>
    <w:rsid w:val="08CD5CA5"/>
    <w:rsid w:val="0AEF63DC"/>
    <w:rsid w:val="0D1B60A7"/>
    <w:rsid w:val="0D5A7972"/>
    <w:rsid w:val="0E3711C1"/>
    <w:rsid w:val="104B0DAF"/>
    <w:rsid w:val="13200A57"/>
    <w:rsid w:val="13FE62DD"/>
    <w:rsid w:val="14C503D8"/>
    <w:rsid w:val="19C3508B"/>
    <w:rsid w:val="19EB1852"/>
    <w:rsid w:val="1A490D22"/>
    <w:rsid w:val="1C1E0AF8"/>
    <w:rsid w:val="1F91091A"/>
    <w:rsid w:val="21210CCF"/>
    <w:rsid w:val="235F5176"/>
    <w:rsid w:val="27937D7B"/>
    <w:rsid w:val="2D4555E1"/>
    <w:rsid w:val="35C74D4A"/>
    <w:rsid w:val="36FC087B"/>
    <w:rsid w:val="38715BE0"/>
    <w:rsid w:val="3976550A"/>
    <w:rsid w:val="3B746FFE"/>
    <w:rsid w:val="3F101845"/>
    <w:rsid w:val="427E1F88"/>
    <w:rsid w:val="43552556"/>
    <w:rsid w:val="448C602A"/>
    <w:rsid w:val="4AA54105"/>
    <w:rsid w:val="4D470C0A"/>
    <w:rsid w:val="4D920AF1"/>
    <w:rsid w:val="4F2608DA"/>
    <w:rsid w:val="4F796DAB"/>
    <w:rsid w:val="4FD67114"/>
    <w:rsid w:val="50656378"/>
    <w:rsid w:val="50CB0BCE"/>
    <w:rsid w:val="528D31E2"/>
    <w:rsid w:val="54F54AE2"/>
    <w:rsid w:val="58407621"/>
    <w:rsid w:val="5A0E0A11"/>
    <w:rsid w:val="5AA66B7E"/>
    <w:rsid w:val="5C0E57F1"/>
    <w:rsid w:val="5F9B4BC4"/>
    <w:rsid w:val="62195E62"/>
    <w:rsid w:val="63BD3BA0"/>
    <w:rsid w:val="67554C68"/>
    <w:rsid w:val="68C7216E"/>
    <w:rsid w:val="6A3F3AC2"/>
    <w:rsid w:val="6D4836CB"/>
    <w:rsid w:val="717B39DC"/>
    <w:rsid w:val="75B055E7"/>
    <w:rsid w:val="76932475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1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1</TotalTime>
  <ScaleCrop>false</ScaleCrop>
  <LinksUpToDate>false</LinksUpToDate>
  <CharactersWithSpaces>2043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gyb1</cp:lastModifiedBy>
  <cp:lastPrinted>2020-06-09T03:38:00Z</cp:lastPrinted>
  <dcterms:modified xsi:type="dcterms:W3CDTF">2020-10-07T01:54:50Z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