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  <w:lang w:eastAsia="zh-CN"/>
        </w:rPr>
        <w:t>乡村振兴工作专员</w:t>
      </w:r>
      <w:r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</w:rPr>
        <w:t>年济南市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  <w:lang w:val="en-US" w:eastAsia="zh-CN"/>
        </w:rPr>
        <w:t>章丘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</w:rPr>
        <w:t>区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shd w:val="clear" w:color="auto" w:fill="auto"/>
          <w:lang w:val="en-US" w:eastAsia="zh-CN"/>
        </w:rPr>
        <w:t>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355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  <w:lang w:eastAsia="zh-CN"/>
              </w:rPr>
              <w:t>街道（镇）</w:t>
            </w:r>
          </w:p>
        </w:tc>
        <w:tc>
          <w:tcPr>
            <w:tcW w:w="3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</w:rPr>
              <w:t>计划选聘人数</w:t>
            </w:r>
          </w:p>
        </w:tc>
        <w:tc>
          <w:tcPr>
            <w:tcW w:w="21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1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明水街道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双山街道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枣园街道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埠村街道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圣井街道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普集街道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绣惠街道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相公庄街道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文祖街道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高官寨街道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白云湖街道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宁家埠街道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曹范街道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刁镇街道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垛庄镇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黄河街道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2021-12-22T08:25:01Z</dcterms:created>
  <dc:creator>win10</dc:creator>
  <cp:lastModifiedBy>陈文文</cp:lastModifiedBy>
  <dcterms:modified xsi:type="dcterms:W3CDTF">2021-12-22T08:26:29Z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D52ACEB095394E10891DE32BB92D3219</vt:lpwstr>
  </property>
</Properties>
</file>