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8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995"/>
        <w:gridCol w:w="1791"/>
        <w:gridCol w:w="600"/>
        <w:gridCol w:w="600"/>
        <w:gridCol w:w="615"/>
        <w:gridCol w:w="2334"/>
        <w:gridCol w:w="3007"/>
        <w:gridCol w:w="2145"/>
        <w:gridCol w:w="1403"/>
        <w:gridCol w:w="810"/>
      </w:tblGrid>
      <w:tr w:rsidR="00420947" w:rsidTr="0003677B">
        <w:trPr>
          <w:trHeight w:val="460"/>
          <w:jc w:val="center"/>
        </w:trPr>
        <w:tc>
          <w:tcPr>
            <w:tcW w:w="148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580" w:lineRule="exact"/>
              <w:jc w:val="left"/>
              <w:textAlignment w:val="center"/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附件</w:t>
            </w:r>
            <w:r>
              <w:rPr>
                <w:rFonts w:ascii="Times New Roman" w:eastAsia="黑体" w:hAnsi="Times New Roman" w:cs="Times New Roman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  <w:p w:rsidR="00420947" w:rsidRDefault="00420947" w:rsidP="0003677B">
            <w:pPr>
              <w:spacing w:line="580" w:lineRule="exact"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sz w:val="44"/>
                <w:szCs w:val="44"/>
              </w:rPr>
              <w:t>德城区卫健系统2019年引进急需紧缺人才计划表</w:t>
            </w:r>
          </w:p>
        </w:tc>
      </w:tr>
      <w:tr w:rsidR="00420947" w:rsidTr="0003677B">
        <w:trPr>
          <w:trHeight w:hRule="exact" w:val="850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黑体" w:hAnsi="Times New Roman" w:cs="Times New Roman"/>
                <w:b/>
                <w:color w:val="000000"/>
                <w:sz w:val="22"/>
              </w:rPr>
            </w:pPr>
            <w:r>
              <w:rPr>
                <w:rFonts w:ascii="Times New Roman" w:eastAsia="黑体" w:hAnsi="Times New Roman" w:cs="Times New Roman"/>
                <w:b/>
                <w:color w:val="000000"/>
                <w:kern w:val="0"/>
                <w:sz w:val="22"/>
                <w:lang w:bidi="ar"/>
              </w:rPr>
              <w:t>岗位</w:t>
            </w:r>
            <w:r>
              <w:rPr>
                <w:rFonts w:ascii="Times New Roman" w:eastAsia="黑体" w:hAnsi="Times New Roman" w:cs="Times New Roman"/>
                <w:b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Times New Roman" w:eastAsia="黑体" w:hAnsi="Times New Roman" w:cs="Times New Roman"/>
                <w:b/>
                <w:color w:val="000000"/>
                <w:kern w:val="0"/>
                <w:sz w:val="22"/>
                <w:lang w:bidi="ar"/>
              </w:rPr>
              <w:t>代码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黑体" w:hAnsi="Times New Roman" w:cs="Times New Roman"/>
                <w:b/>
                <w:color w:val="000000"/>
                <w:sz w:val="22"/>
              </w:rPr>
            </w:pPr>
            <w:r>
              <w:rPr>
                <w:rFonts w:ascii="Times New Roman" w:eastAsia="黑体" w:hAnsi="Times New Roman" w:cs="Times New Roman"/>
                <w:b/>
                <w:color w:val="000000"/>
                <w:kern w:val="0"/>
                <w:sz w:val="22"/>
                <w:lang w:bidi="ar"/>
              </w:rPr>
              <w:t>主管部门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黑体" w:hAnsi="Times New Roman" w:cs="Times New Roman"/>
                <w:b/>
                <w:color w:val="000000"/>
                <w:sz w:val="22"/>
              </w:rPr>
            </w:pPr>
            <w:r>
              <w:rPr>
                <w:rFonts w:ascii="Times New Roman" w:eastAsia="黑体" w:hAnsi="Times New Roman" w:cs="Times New Roman"/>
                <w:b/>
                <w:color w:val="000000"/>
                <w:kern w:val="0"/>
                <w:sz w:val="22"/>
                <w:lang w:bidi="ar"/>
              </w:rPr>
              <w:t>招聘单位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黑体" w:hAnsi="Times New Roman" w:cs="Times New Roman"/>
                <w:b/>
                <w:color w:val="000000"/>
                <w:sz w:val="22"/>
              </w:rPr>
            </w:pPr>
            <w:r>
              <w:rPr>
                <w:rFonts w:ascii="Times New Roman" w:eastAsia="黑体" w:hAnsi="Times New Roman" w:cs="Times New Roman"/>
                <w:b/>
                <w:color w:val="000000"/>
                <w:kern w:val="0"/>
                <w:sz w:val="22"/>
                <w:lang w:bidi="ar"/>
              </w:rPr>
              <w:t>岗位</w:t>
            </w:r>
            <w:r>
              <w:rPr>
                <w:rFonts w:ascii="Times New Roman" w:eastAsia="黑体" w:hAnsi="Times New Roman" w:cs="Times New Roman"/>
                <w:b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Times New Roman" w:eastAsia="黑体" w:hAnsi="Times New Roman" w:cs="Times New Roman"/>
                <w:b/>
                <w:color w:val="000000"/>
                <w:kern w:val="0"/>
                <w:sz w:val="22"/>
                <w:lang w:bidi="ar"/>
              </w:rPr>
              <w:t>类别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黑体" w:hAnsi="Times New Roman" w:cs="Times New Roman"/>
                <w:b/>
                <w:color w:val="000000"/>
                <w:sz w:val="22"/>
              </w:rPr>
            </w:pPr>
            <w:r>
              <w:rPr>
                <w:rFonts w:ascii="Times New Roman" w:eastAsia="黑体" w:hAnsi="Times New Roman" w:cs="Times New Roman"/>
                <w:b/>
                <w:color w:val="000000"/>
                <w:kern w:val="0"/>
                <w:sz w:val="22"/>
                <w:lang w:bidi="ar"/>
              </w:rPr>
              <w:t>岗位</w:t>
            </w:r>
            <w:r>
              <w:rPr>
                <w:rFonts w:ascii="Times New Roman" w:eastAsia="黑体" w:hAnsi="Times New Roman" w:cs="Times New Roman"/>
                <w:b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Times New Roman" w:eastAsia="黑体" w:hAnsi="Times New Roman" w:cs="Times New Roman"/>
                <w:b/>
                <w:color w:val="000000"/>
                <w:kern w:val="0"/>
                <w:sz w:val="22"/>
                <w:lang w:bidi="ar"/>
              </w:rPr>
              <w:t>等级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黑体" w:hAnsi="Times New Roman" w:cs="Times New Roman"/>
                <w:b/>
                <w:color w:val="000000"/>
                <w:sz w:val="22"/>
              </w:rPr>
            </w:pPr>
            <w:r>
              <w:rPr>
                <w:rFonts w:ascii="Times New Roman" w:eastAsia="黑体" w:hAnsi="Times New Roman" w:cs="Times New Roman"/>
                <w:b/>
                <w:color w:val="000000"/>
                <w:kern w:val="0"/>
                <w:sz w:val="22"/>
                <w:lang w:bidi="ar"/>
              </w:rPr>
              <w:t>招聘</w:t>
            </w:r>
            <w:r>
              <w:rPr>
                <w:rFonts w:ascii="Times New Roman" w:eastAsia="黑体" w:hAnsi="Times New Roman" w:cs="Times New Roman"/>
                <w:b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Times New Roman" w:eastAsia="黑体" w:hAnsi="Times New Roman" w:cs="Times New Roman"/>
                <w:b/>
                <w:color w:val="000000"/>
                <w:kern w:val="0"/>
                <w:sz w:val="22"/>
                <w:lang w:bidi="ar"/>
              </w:rPr>
              <w:br/>
            </w:r>
            <w:r>
              <w:rPr>
                <w:rFonts w:ascii="Times New Roman" w:eastAsia="黑体" w:hAnsi="Times New Roman" w:cs="Times New Roman"/>
                <w:b/>
                <w:color w:val="000000"/>
                <w:kern w:val="0"/>
                <w:sz w:val="22"/>
                <w:lang w:bidi="ar"/>
              </w:rPr>
              <w:t>人数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黑体" w:hAnsi="Times New Roman" w:cs="Times New Roman"/>
                <w:b/>
                <w:color w:val="000000"/>
                <w:sz w:val="22"/>
              </w:rPr>
            </w:pPr>
            <w:r>
              <w:rPr>
                <w:rFonts w:ascii="Times New Roman" w:eastAsia="黑体" w:hAnsi="Times New Roman" w:cs="Times New Roman"/>
                <w:b/>
                <w:color w:val="000000"/>
                <w:kern w:val="0"/>
                <w:sz w:val="22"/>
                <w:lang w:bidi="ar"/>
              </w:rPr>
              <w:t>学历及学位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黑体" w:hAnsi="Times New Roman" w:cs="Times New Roman"/>
                <w:b/>
                <w:color w:val="000000"/>
                <w:sz w:val="22"/>
              </w:rPr>
            </w:pPr>
            <w:r>
              <w:rPr>
                <w:rFonts w:ascii="Times New Roman" w:eastAsia="黑体" w:hAnsi="Times New Roman" w:cs="Times New Roman"/>
                <w:b/>
                <w:color w:val="000000"/>
                <w:kern w:val="0"/>
                <w:sz w:val="22"/>
                <w:lang w:bidi="ar"/>
              </w:rPr>
              <w:t>专业及相近专业名称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黑体" w:hAnsi="Times New Roman" w:cs="Times New Roman"/>
                <w:b/>
                <w:color w:val="000000"/>
                <w:sz w:val="22"/>
              </w:rPr>
            </w:pPr>
            <w:r>
              <w:rPr>
                <w:rFonts w:ascii="Times New Roman" w:eastAsia="黑体" w:hAnsi="Times New Roman" w:cs="Times New Roman"/>
                <w:b/>
                <w:color w:val="000000"/>
                <w:kern w:val="0"/>
                <w:sz w:val="22"/>
                <w:lang w:bidi="ar"/>
              </w:rPr>
              <w:t>其他条件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黑体" w:hAnsi="Times New Roman" w:cs="Times New Roman"/>
                <w:b/>
                <w:color w:val="000000"/>
                <w:sz w:val="22"/>
              </w:rPr>
            </w:pPr>
            <w:r>
              <w:rPr>
                <w:rFonts w:ascii="Times New Roman" w:eastAsia="黑体" w:hAnsi="Times New Roman" w:cs="Times New Roman"/>
                <w:b/>
                <w:color w:val="000000"/>
                <w:kern w:val="0"/>
                <w:sz w:val="22"/>
                <w:lang w:bidi="ar"/>
              </w:rPr>
              <w:t>咨询电话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黑体" w:hAnsi="Times New Roman" w:cs="Times New Roman"/>
                <w:b/>
                <w:color w:val="000000"/>
                <w:sz w:val="22"/>
              </w:rPr>
            </w:pPr>
            <w:r>
              <w:rPr>
                <w:rFonts w:ascii="Times New Roman" w:eastAsia="黑体" w:hAnsi="Times New Roman" w:cs="Times New Roman"/>
                <w:b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 w:rsidR="00420947" w:rsidTr="0003677B">
        <w:trPr>
          <w:trHeight w:hRule="exact" w:val="1134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022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区卫健局</w:t>
            </w:r>
          </w:p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德州市市立医院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初级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全日制硕士研究生及以上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内科学（内分泌与代谢病、消化系病、心血管病、呼吸系病方向）、神经病学、肿瘤学、儿科学、急诊医学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具有医师资格证；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         2</w:t>
            </w: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具有住院医师规范化培训合格证书；</w:t>
            </w:r>
          </w:p>
          <w:p w:rsidR="00420947" w:rsidRDefault="00420947" w:rsidP="0003677B">
            <w:pPr>
              <w:spacing w:line="260" w:lineRule="exact"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、以副高</w:t>
            </w: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0"/>
                <w:szCs w:val="20"/>
                <w:lang w:bidi="ar"/>
              </w:rPr>
              <w:t>级及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以上职称报考的，对学历学位无限制。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0534-2638008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20947" w:rsidTr="0003677B">
        <w:trPr>
          <w:trHeight w:hRule="exact" w:val="850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023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德州市市立医院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初级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全日制硕士研究生及以上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外科学（骨科方向）、妇产科学（妇科方向）</w:t>
            </w:r>
          </w:p>
        </w:tc>
        <w:tc>
          <w:tcPr>
            <w:tcW w:w="21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0534-2638008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20947" w:rsidTr="0003677B">
        <w:trPr>
          <w:trHeight w:hRule="exact" w:val="850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024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德州市市立医院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初级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全日制硕士研究生及以上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眼科学、耳鼻咽喉科学、口腔医学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正畸方向等）、皮肤病与性病学</w:t>
            </w:r>
          </w:p>
        </w:tc>
        <w:tc>
          <w:tcPr>
            <w:tcW w:w="21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0534-2638008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20947" w:rsidTr="0003677B">
        <w:trPr>
          <w:trHeight w:hRule="exact" w:val="850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025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德州市市立医院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初级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全日制硕士研究生及以上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影像医学与核医学</w:t>
            </w:r>
          </w:p>
        </w:tc>
        <w:tc>
          <w:tcPr>
            <w:tcW w:w="21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0534-2638008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20947" w:rsidTr="0003677B">
        <w:trPr>
          <w:trHeight w:hRule="exact" w:val="850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026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德州市市立医院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初级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全日制硕士研究生及以上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针灸推拿学</w:t>
            </w:r>
          </w:p>
        </w:tc>
        <w:tc>
          <w:tcPr>
            <w:tcW w:w="21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0534-2638008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20947" w:rsidTr="0003677B">
        <w:trPr>
          <w:trHeight w:hRule="exact" w:val="850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027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德州联合医院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初级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全日制硕士研究生及以上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内科学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(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呼吸系病、消化系病、心血管病方向）、神经病学</w:t>
            </w:r>
          </w:p>
        </w:tc>
        <w:tc>
          <w:tcPr>
            <w:tcW w:w="21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0534-2617811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20947" w:rsidTr="0003677B">
        <w:trPr>
          <w:trHeight w:hRule="exact" w:val="850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028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德州联合医院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初级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全日制硕士研究生及以上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外科学（神外、普外、胸心外、泌尿外方向）</w:t>
            </w:r>
          </w:p>
        </w:tc>
        <w:tc>
          <w:tcPr>
            <w:tcW w:w="21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0534-2617811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20947" w:rsidTr="0003677B">
        <w:trPr>
          <w:trHeight w:hRule="exact" w:val="850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029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德州联合医院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初级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全日制硕士研究生及以上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耳鼻喉科学、眼科学、口腔临床医学、中医五官科学</w:t>
            </w:r>
          </w:p>
        </w:tc>
        <w:tc>
          <w:tcPr>
            <w:tcW w:w="21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0534-2617811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20947" w:rsidTr="0003677B">
        <w:trPr>
          <w:trHeight w:hRule="exact" w:val="850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030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黑体" w:eastAsia="黑体" w:hAnsi="黑体" w:cs="黑体"/>
                <w:b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kern w:val="0"/>
                <w:sz w:val="20"/>
                <w:szCs w:val="20"/>
                <w:lang w:bidi="ar"/>
              </w:rPr>
              <w:t>区卫健局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德州联合医院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初级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全日制硕士研究生及以上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中医内科学、中西医结合临床</w:t>
            </w:r>
          </w:p>
        </w:tc>
        <w:tc>
          <w:tcPr>
            <w:tcW w:w="21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具有医师资格证；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 xml:space="preserve">                                             2</w:t>
            </w: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0"/>
                <w:szCs w:val="20"/>
                <w:lang w:bidi="ar"/>
              </w:rPr>
              <w:t>、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具有住院医师规范化培训合格证书；</w:t>
            </w:r>
          </w:p>
          <w:p w:rsidR="00420947" w:rsidRDefault="00420947" w:rsidP="0003677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lastRenderedPageBreak/>
              <w:t>3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、以副高</w:t>
            </w:r>
            <w:r>
              <w:rPr>
                <w:rFonts w:ascii="Times New Roman" w:eastAsia="仿宋_GB2312" w:hAnsi="Times New Roman" w:cs="Times New Roman" w:hint="eastAsia"/>
                <w:b/>
                <w:color w:val="000000"/>
                <w:kern w:val="0"/>
                <w:sz w:val="20"/>
                <w:szCs w:val="20"/>
                <w:lang w:bidi="ar"/>
              </w:rPr>
              <w:t>级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及以上职称报考的，对学历学位无限制。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lastRenderedPageBreak/>
              <w:t>0534-2617811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20947" w:rsidTr="0003677B">
        <w:trPr>
          <w:trHeight w:hRule="exact" w:val="850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lastRenderedPageBreak/>
              <w:t>031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德州联合医院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初级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全日制硕士研究生及以上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中医外科学、中医骨</w:t>
            </w:r>
            <w:proofErr w:type="gramStart"/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伤科学</w:t>
            </w:r>
            <w:proofErr w:type="gramEnd"/>
          </w:p>
        </w:tc>
        <w:tc>
          <w:tcPr>
            <w:tcW w:w="21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0534-2617811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20947" w:rsidTr="0003677B">
        <w:trPr>
          <w:trHeight w:hRule="exact" w:val="850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032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德州联合医院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初级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全日制硕士研究生及以上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中医妇科学</w:t>
            </w:r>
          </w:p>
        </w:tc>
        <w:tc>
          <w:tcPr>
            <w:tcW w:w="21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0534-2617811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20947" w:rsidTr="0003677B">
        <w:trPr>
          <w:trHeight w:hRule="exact" w:val="850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033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德城区妇幼保健</w:t>
            </w:r>
          </w:p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计划生育服务中心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初级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全日制硕士研究生及以上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妇产科学、儿科学</w:t>
            </w:r>
          </w:p>
        </w:tc>
        <w:tc>
          <w:tcPr>
            <w:tcW w:w="21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0534-2695950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20947" w:rsidTr="0003677B">
        <w:trPr>
          <w:trHeight w:hRule="exact" w:val="850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034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德州市肛肠医院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初级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全日制硕士研究生及以上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外科学（普外方向）</w:t>
            </w:r>
          </w:p>
        </w:tc>
        <w:tc>
          <w:tcPr>
            <w:tcW w:w="21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0534-2321422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420947" w:rsidTr="0003677B">
        <w:trPr>
          <w:trHeight w:hRule="exact" w:val="850"/>
          <w:jc w:val="center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kern w:val="0"/>
                <w:sz w:val="20"/>
                <w:szCs w:val="20"/>
                <w:lang w:bidi="ar"/>
              </w:rPr>
              <w:t>035</w:t>
            </w:r>
          </w:p>
        </w:tc>
        <w:tc>
          <w:tcPr>
            <w:tcW w:w="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德州市肛肠医院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专业</w:t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br/>
            </w: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技术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初级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全日制硕士研究生及以上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left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中医外科学</w:t>
            </w:r>
          </w:p>
        </w:tc>
        <w:tc>
          <w:tcPr>
            <w:tcW w:w="21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left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/>
                <w:kern w:val="0"/>
                <w:sz w:val="20"/>
                <w:szCs w:val="20"/>
                <w:lang w:bidi="ar"/>
              </w:rPr>
              <w:t>0534-2321422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20947" w:rsidRDefault="00420947" w:rsidP="0003677B">
            <w:pPr>
              <w:spacing w:line="2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A468A1" w:rsidRDefault="00A468A1">
      <w:bookmarkStart w:id="0" w:name="_GoBack"/>
      <w:bookmarkEnd w:id="0"/>
    </w:p>
    <w:sectPr w:rsidR="00A468A1" w:rsidSect="00420947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BD4"/>
    <w:rsid w:val="00420947"/>
    <w:rsid w:val="00A468A1"/>
    <w:rsid w:val="00AF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2E4FAD-042E-454B-9181-14D1F5E3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9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tracy.han</dc:creator>
  <cp:keywords/>
  <dc:description/>
  <cp:lastModifiedBy>tracy.han</cp:lastModifiedBy>
  <cp:revision>2</cp:revision>
  <dcterms:created xsi:type="dcterms:W3CDTF">2019-05-05T02:09:00Z</dcterms:created>
  <dcterms:modified xsi:type="dcterms:W3CDTF">2019-05-05T02:09:00Z</dcterms:modified>
</cp:coreProperties>
</file>